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F" w:rsidRDefault="00A24A5E" w:rsidP="00A24A5E">
      <w:pPr>
        <w:ind w:firstLine="9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ИННОВАЦИОННАЯ</w:t>
      </w:r>
      <w:r w:rsidR="001B53A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СОЦИАЛЬНО-ЭКОНОМИЧЕСКАЯ</w:t>
      </w:r>
      <w:r w:rsidR="001B53A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СОСТАВЛЯЮЩАЯ </w:t>
      </w:r>
      <w:r w:rsidR="001B53AC">
        <w:rPr>
          <w:b/>
          <w:sz w:val="28"/>
          <w:szCs w:val="28"/>
          <w:lang w:val="ru-RU"/>
        </w:rPr>
        <w:t xml:space="preserve">ПРИ </w:t>
      </w:r>
      <w:r w:rsidR="00B16FFF">
        <w:rPr>
          <w:b/>
          <w:sz w:val="28"/>
          <w:szCs w:val="28"/>
          <w:lang w:val="ru-RU"/>
        </w:rPr>
        <w:t>ПОВЫШЕНИИ КВАЛИФИКАЦИИ</w:t>
      </w:r>
    </w:p>
    <w:p w:rsidR="00092259" w:rsidRDefault="00B16FFF" w:rsidP="00A24A5E">
      <w:pPr>
        <w:ind w:firstLine="9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ЗДРАВООХРАНЕНИИ</w:t>
      </w:r>
    </w:p>
    <w:p w:rsidR="00092259" w:rsidRDefault="00092259" w:rsidP="00092259">
      <w:pPr>
        <w:jc w:val="both"/>
        <w:rPr>
          <w:b/>
          <w:sz w:val="28"/>
          <w:szCs w:val="28"/>
          <w:lang w:val="ru-RU"/>
        </w:rPr>
      </w:pPr>
    </w:p>
    <w:p w:rsidR="00092259" w:rsidRDefault="00092259" w:rsidP="00092259">
      <w:pPr>
        <w:jc w:val="both"/>
        <w:rPr>
          <w:lang w:val="ru-RU"/>
        </w:rPr>
      </w:pPr>
      <w:r w:rsidRPr="00092259">
        <w:rPr>
          <w:lang w:val="ru-RU"/>
        </w:rPr>
        <w:t>К</w:t>
      </w:r>
      <w:r>
        <w:rPr>
          <w:lang w:val="ru-RU"/>
        </w:rPr>
        <w:t>люй Татьяна Анатольевна</w:t>
      </w:r>
    </w:p>
    <w:p w:rsidR="00092259" w:rsidRDefault="00092259" w:rsidP="00092259">
      <w:pPr>
        <w:jc w:val="both"/>
        <w:rPr>
          <w:lang w:val="ru-RU"/>
        </w:rPr>
      </w:pPr>
      <w:r>
        <w:rPr>
          <w:lang w:val="ru-RU"/>
        </w:rPr>
        <w:t xml:space="preserve">г. Минск, Белорусская медицинская академия </w:t>
      </w:r>
    </w:p>
    <w:p w:rsidR="00092259" w:rsidRPr="00092259" w:rsidRDefault="00092259" w:rsidP="00092259">
      <w:pPr>
        <w:jc w:val="both"/>
        <w:rPr>
          <w:lang w:val="ru-RU"/>
        </w:rPr>
      </w:pPr>
      <w:r>
        <w:rPr>
          <w:lang w:val="ru-RU"/>
        </w:rPr>
        <w:t>последипломного образования</w:t>
      </w:r>
    </w:p>
    <w:p w:rsidR="00092259" w:rsidRDefault="00092259" w:rsidP="00092259">
      <w:pPr>
        <w:ind w:firstLine="960"/>
        <w:jc w:val="both"/>
        <w:rPr>
          <w:lang w:val="ru-RU"/>
        </w:rPr>
      </w:pPr>
    </w:p>
    <w:p w:rsidR="00B546AB" w:rsidRPr="00B546AB" w:rsidRDefault="00B546AB" w:rsidP="00B546AB">
      <w:pPr>
        <w:ind w:firstLine="709"/>
        <w:jc w:val="both"/>
        <w:rPr>
          <w:lang w:val="ru-RU"/>
        </w:rPr>
      </w:pPr>
      <w:r>
        <w:rPr>
          <w:lang w:val="ru-RU"/>
        </w:rPr>
        <w:t xml:space="preserve">Важнейшим компонентом здравоохранения является его инновационная </w:t>
      </w:r>
      <w:r w:rsidR="00A24A5E">
        <w:rPr>
          <w:lang w:val="ru-RU"/>
        </w:rPr>
        <w:t xml:space="preserve">социально-экономическая </w:t>
      </w:r>
      <w:r>
        <w:rPr>
          <w:lang w:val="ru-RU"/>
        </w:rPr>
        <w:t>составляющая, потому что р</w:t>
      </w:r>
      <w:r w:rsidRPr="00B546AB">
        <w:rPr>
          <w:lang w:val="ru-RU"/>
        </w:rPr>
        <w:t>оль высококвалифицированных специалистов в инновационной экономике нашего государства достат</w:t>
      </w:r>
      <w:r w:rsidR="00ED7A51">
        <w:rPr>
          <w:lang w:val="ru-RU"/>
        </w:rPr>
        <w:t>очно велика и постоянно растет.</w:t>
      </w:r>
    </w:p>
    <w:p w:rsidR="00B16FFF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>Современная экономика здравоохранения диктует целый ряд требований к качеству и уровню подготовки специалистов. Они должны обладать новым типом мышления, уметь принимать решения на основе анализа оценки текущей и перспективной экономической ситуации, добиваться оптимального результата при наименьших затратах.</w:t>
      </w:r>
      <w:r w:rsidR="00A24A5E">
        <w:rPr>
          <w:lang w:val="ru-RU"/>
        </w:rPr>
        <w:t xml:space="preserve"> Они должны обладать достаточно высоким интеллектом, а иногда и творчески подходить к решению многих задач. </w:t>
      </w:r>
    </w:p>
    <w:p w:rsidR="00092259" w:rsidRPr="00092259" w:rsidRDefault="00B546AB" w:rsidP="00B546AB">
      <w:pPr>
        <w:ind w:firstLine="709"/>
        <w:jc w:val="both"/>
        <w:rPr>
          <w:lang w:val="ru-RU"/>
        </w:rPr>
      </w:pPr>
      <w:r>
        <w:rPr>
          <w:lang w:val="ru-RU"/>
        </w:rPr>
        <w:t>Важными направлениями</w:t>
      </w:r>
      <w:r w:rsidR="00092259" w:rsidRPr="00092259">
        <w:rPr>
          <w:lang w:val="ru-RU"/>
        </w:rPr>
        <w:t xml:space="preserve"> кафедры экономики и бухгалтерского учета в здравоохранении </w:t>
      </w:r>
      <w:r>
        <w:rPr>
          <w:lang w:val="ru-RU"/>
        </w:rPr>
        <w:t xml:space="preserve">с курсом медицинской информатики </w:t>
      </w:r>
      <w:r w:rsidR="00092259" w:rsidRPr="00092259">
        <w:rPr>
          <w:lang w:val="ru-RU"/>
        </w:rPr>
        <w:t>Белорусской медицинской академии последипломного образования в структуре управления инновационной образовательной системой являются:</w:t>
      </w:r>
    </w:p>
    <w:p w:rsidR="00092259" w:rsidRPr="00092259" w:rsidRDefault="00092259" w:rsidP="001B53AC">
      <w:pPr>
        <w:tabs>
          <w:tab w:val="left" w:pos="993"/>
        </w:tabs>
        <w:ind w:firstLine="709"/>
        <w:jc w:val="both"/>
        <w:rPr>
          <w:lang w:val="ru-RU"/>
        </w:rPr>
      </w:pPr>
      <w:r w:rsidRPr="00092259">
        <w:rPr>
          <w:lang w:val="ru-RU"/>
        </w:rPr>
        <w:t>- процесс обучения, основанный на обратной связи слушателя и преподавателя;</w:t>
      </w:r>
    </w:p>
    <w:p w:rsid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>- контроль уровня знаний, предполагающий коррекционную деятель</w:t>
      </w:r>
      <w:r w:rsidR="00B546AB">
        <w:rPr>
          <w:lang w:val="ru-RU"/>
        </w:rPr>
        <w:t>ность образовательного процесса;</w:t>
      </w:r>
    </w:p>
    <w:p w:rsidR="00B546AB" w:rsidRDefault="001B53AC" w:rsidP="00B546AB">
      <w:pPr>
        <w:ind w:firstLine="709"/>
        <w:jc w:val="both"/>
        <w:rPr>
          <w:lang w:val="ru-RU"/>
        </w:rPr>
      </w:pPr>
      <w:r>
        <w:rPr>
          <w:lang w:val="ru-RU"/>
        </w:rPr>
        <w:t>- внедрение</w:t>
      </w:r>
      <w:r w:rsidR="00B546AB">
        <w:rPr>
          <w:lang w:val="ru-RU"/>
        </w:rPr>
        <w:t xml:space="preserve"> в учебный процесс образовательных методик, информационных технологий, позволяющих интенсифицировать процесс обучения и повысить его эффективность;</w:t>
      </w:r>
    </w:p>
    <w:p w:rsidR="00B546AB" w:rsidRDefault="001B53AC" w:rsidP="00B546AB">
      <w:pPr>
        <w:ind w:firstLine="709"/>
        <w:jc w:val="both"/>
        <w:rPr>
          <w:lang w:val="ru-RU"/>
        </w:rPr>
      </w:pPr>
      <w:r>
        <w:rPr>
          <w:lang w:val="ru-RU"/>
        </w:rPr>
        <w:t xml:space="preserve">- участие специалистов министерств, ведомств, обеспечивающих более тесные связи процесса обучения и </w:t>
      </w:r>
      <w:r w:rsidR="00B16FFF">
        <w:rPr>
          <w:lang w:val="ru-RU"/>
        </w:rPr>
        <w:t>способствующих повышению его эффективности</w:t>
      </w:r>
      <w:r>
        <w:rPr>
          <w:lang w:val="ru-RU"/>
        </w:rPr>
        <w:t>.</w:t>
      </w:r>
    </w:p>
    <w:p w:rsidR="001B53AC" w:rsidRPr="00092259" w:rsidRDefault="001B53AC" w:rsidP="00B546AB">
      <w:pPr>
        <w:ind w:firstLine="709"/>
        <w:jc w:val="both"/>
        <w:rPr>
          <w:lang w:val="ru-RU"/>
        </w:rPr>
      </w:pPr>
      <w:r>
        <w:rPr>
          <w:lang w:val="ru-RU"/>
        </w:rPr>
        <w:t>Использование накопленного опыта в области последипломного образования, с одной стороны, и сочетание инновационных образовательных методик, с другой, обеспечивают положительные результаты работы по подготовке кадрового состава финансово-экономических служб системы здравоохранения.</w:t>
      </w:r>
    </w:p>
    <w:p w:rsidR="00092259" w:rsidRP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 xml:space="preserve">На кафедре проходят обучение руководители </w:t>
      </w:r>
      <w:r w:rsidR="00B16FFF">
        <w:rPr>
          <w:lang w:val="ru-RU"/>
        </w:rPr>
        <w:t>организац</w:t>
      </w:r>
      <w:r w:rsidRPr="00092259">
        <w:rPr>
          <w:lang w:val="ru-RU"/>
        </w:rPr>
        <w:t>ий здравоохранения и их заместители, специалисты финансово-экономического профиля системы здравоохране</w:t>
      </w:r>
      <w:r w:rsidR="005F3FA1">
        <w:rPr>
          <w:lang w:val="ru-RU"/>
        </w:rPr>
        <w:t>ния, те, кто, по сути, определяю</w:t>
      </w:r>
      <w:r w:rsidRPr="00092259">
        <w:rPr>
          <w:lang w:val="ru-RU"/>
        </w:rPr>
        <w:t xml:space="preserve">т </w:t>
      </w:r>
      <w:r w:rsidR="005F3FA1">
        <w:rPr>
          <w:lang w:val="ru-RU"/>
        </w:rPr>
        <w:t xml:space="preserve">стратегию </w:t>
      </w:r>
      <w:bookmarkStart w:id="0" w:name="_GoBack"/>
      <w:bookmarkEnd w:id="0"/>
      <w:r w:rsidR="001B53AC">
        <w:rPr>
          <w:lang w:val="ru-RU"/>
        </w:rPr>
        <w:t>развития не только своей организации</w:t>
      </w:r>
      <w:r w:rsidRPr="00092259">
        <w:rPr>
          <w:lang w:val="ru-RU"/>
        </w:rPr>
        <w:t>, но и отрасли в целом.</w:t>
      </w:r>
    </w:p>
    <w:p w:rsidR="00092259" w:rsidRP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 xml:space="preserve">При формировании производственного плана курсов повышения квалификации кафедра учитывает те направления и вопросы, которые наиболее перспективны и востребованы на текущем этапе. Кафедра постоянно поддерживает связь с ведущими </w:t>
      </w:r>
      <w:r w:rsidR="00DE7B00">
        <w:rPr>
          <w:lang w:val="ru-RU"/>
        </w:rPr>
        <w:t xml:space="preserve">организациями </w:t>
      </w:r>
      <w:r w:rsidRPr="00092259">
        <w:rPr>
          <w:lang w:val="ru-RU"/>
        </w:rPr>
        <w:t>здравоохранения, в программе курсов повышения квалификации предусмотрены выездные занятия, которые проводятся на их базе.</w:t>
      </w:r>
    </w:p>
    <w:p w:rsidR="00092259" w:rsidRP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>Кафедра экономики и бухгалтерского учета в здравоохранении постоянно совершенствует свои программы, делая упор на активные формы обучения – круглые столы, тематические дискуссии с привлечением специалистов Министерства здравоохранения, Министерства финансов, Министерства экономики, Министерства труда и социальной защиты.</w:t>
      </w:r>
    </w:p>
    <w:p w:rsid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>Инновационные педагогические технологии – это не самоцель деятельности кафедры, а средство для решения задач формирования саморазвивающейся, думающей личности, готовой не только к принятию решений, но и способной нести ответственность за их принятие.</w:t>
      </w:r>
    </w:p>
    <w:p w:rsidR="00ED7A51" w:rsidRPr="00DF4032" w:rsidRDefault="00ED7A51" w:rsidP="00ED7A51">
      <w:pPr>
        <w:ind w:firstLine="900"/>
        <w:jc w:val="both"/>
      </w:pPr>
      <w:r>
        <w:lastRenderedPageBreak/>
        <w:t>С целью обновления содержания образования каждые два года изменяются учебные программы, учебно-тематические планы. При формировании плана повышения квалификации и переподготовки учитываются вопросы, направленные</w:t>
      </w:r>
      <w:r w:rsidRPr="00DF4032">
        <w:t xml:space="preserve"> на </w:t>
      </w:r>
      <w:r>
        <w:t xml:space="preserve">улучшение </w:t>
      </w:r>
      <w:r w:rsidRPr="00740195">
        <w:t>медико-экономической эффективности</w:t>
      </w:r>
      <w:r>
        <w:t xml:space="preserve"> </w:t>
      </w:r>
      <w:proofErr w:type="spellStart"/>
      <w:r w:rsidR="00B16FFF">
        <w:rPr>
          <w:lang w:val="ru-RU"/>
        </w:rPr>
        <w:t>организац</w:t>
      </w:r>
      <w:proofErr w:type="spellEnd"/>
      <w:r>
        <w:t>ий здравоохранения, оптимизации</w:t>
      </w:r>
      <w:r w:rsidRPr="00740195">
        <w:t xml:space="preserve"> исп</w:t>
      </w:r>
      <w:r>
        <w:t>ользования ресурсов, привлечения</w:t>
      </w:r>
      <w:r w:rsidRPr="00740195">
        <w:t xml:space="preserve"> дополнительных источников ф</w:t>
      </w:r>
      <w:r>
        <w:t>инансирования, совершенствования</w:t>
      </w:r>
      <w:r w:rsidRPr="00740195">
        <w:t xml:space="preserve"> механизма ценообразования</w:t>
      </w:r>
      <w:r>
        <w:t xml:space="preserve">, </w:t>
      </w:r>
      <w:r w:rsidRPr="00DF4032">
        <w:t>внедрени</w:t>
      </w:r>
      <w:r>
        <w:t>я ресурсосберегающих технологий.</w:t>
      </w:r>
    </w:p>
    <w:p w:rsidR="00ED7A51" w:rsidRDefault="00ED7A51" w:rsidP="00ED7A51">
      <w:pPr>
        <w:ind w:firstLine="900"/>
        <w:jc w:val="both"/>
      </w:pPr>
      <w:r>
        <w:t>Увеличивается объем знаний, изменяется и усложняется содержание лекций, практических занятий, тематических дискуссий, совершенствуются формы и методы обучения, аттестация знаний слушателей, используются компьютерные тесты, ситуационные задачи.</w:t>
      </w:r>
    </w:p>
    <w:p w:rsidR="00B16FFF" w:rsidRDefault="00ED7A51" w:rsidP="00ED7A51">
      <w:pPr>
        <w:ind w:firstLine="900"/>
        <w:jc w:val="both"/>
        <w:rPr>
          <w:lang w:val="ru-RU"/>
        </w:rPr>
      </w:pPr>
      <w:r w:rsidRPr="00454EB4">
        <w:t>Важнейщими задачами на кафедре являются</w:t>
      </w:r>
      <w:r>
        <w:t>:</w:t>
      </w:r>
      <w:r w:rsidRPr="00454EB4">
        <w:t xml:space="preserve"> </w:t>
      </w:r>
    </w:p>
    <w:p w:rsidR="00B16FFF" w:rsidRPr="00B16FFF" w:rsidRDefault="00ED7A51" w:rsidP="00B16FFF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454EB4">
        <w:t xml:space="preserve">совершенствование знаний по теоретическим основам учета и экономического анализа финансово-хозяйственной деятельности, по методике </w:t>
      </w:r>
      <w:r w:rsidR="00B16FFF">
        <w:t>анализа экономических операций</w:t>
      </w:r>
      <w:r w:rsidR="00B16FFF" w:rsidRPr="00B16FFF">
        <w:rPr>
          <w:lang w:val="ru-RU"/>
        </w:rPr>
        <w:t>;</w:t>
      </w:r>
    </w:p>
    <w:p w:rsidR="00B16FFF" w:rsidRPr="00B16FFF" w:rsidRDefault="00ED7A51" w:rsidP="00B16FFF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ru-RU"/>
        </w:rPr>
      </w:pPr>
      <w:r>
        <w:t>углубление</w:t>
      </w:r>
      <w:r w:rsidRPr="00454EB4">
        <w:t xml:space="preserve"> навыков самостоятельной оценки финансово-хозяйственной деятельности </w:t>
      </w:r>
      <w:proofErr w:type="spellStart"/>
      <w:r w:rsidRPr="00B16FFF">
        <w:rPr>
          <w:lang w:val="ru-RU"/>
        </w:rPr>
        <w:t>организац</w:t>
      </w:r>
      <w:proofErr w:type="spellEnd"/>
      <w:r w:rsidRPr="00454EB4">
        <w:t>ий здравоохранения для принятия грамо</w:t>
      </w:r>
      <w:r>
        <w:t xml:space="preserve">тных решений; </w:t>
      </w:r>
    </w:p>
    <w:p w:rsidR="00B16FFF" w:rsidRPr="00B16FFF" w:rsidRDefault="00ED7A51" w:rsidP="00B16FFF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ru-RU"/>
        </w:rPr>
      </w:pPr>
      <w:r>
        <w:t>совершенствование</w:t>
      </w:r>
      <w:r w:rsidRPr="00454EB4">
        <w:t xml:space="preserve"> экономических методов управления с применением анализа и оценок эффективности деятельности организации здравоохранения</w:t>
      </w:r>
      <w:r>
        <w:t xml:space="preserve">, </w:t>
      </w:r>
    </w:p>
    <w:p w:rsidR="00B16FFF" w:rsidRPr="00B16FFF" w:rsidRDefault="00ED7A51" w:rsidP="00B16FFF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ru-RU"/>
        </w:rPr>
      </w:pPr>
      <w:r w:rsidRPr="00B16FFF">
        <w:rPr>
          <w:bCs/>
        </w:rPr>
        <w:t>повышение квалификации по вопросам</w:t>
      </w:r>
      <w:r w:rsidRPr="00454EB4">
        <w:t xml:space="preserve"> экономики здравоохранения</w:t>
      </w:r>
      <w:r>
        <w:t xml:space="preserve"> в рыночных условиях, </w:t>
      </w:r>
    </w:p>
    <w:p w:rsidR="00ED7A51" w:rsidRPr="00454EB4" w:rsidRDefault="00ED7A51" w:rsidP="00B16FFF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>
        <w:t>проведение</w:t>
      </w:r>
      <w:r w:rsidRPr="00454EB4">
        <w:t xml:space="preserve"> экономического анализа финансово-хозяйственной деятельности </w:t>
      </w:r>
      <w:proofErr w:type="spellStart"/>
      <w:r w:rsidR="00B16FFF">
        <w:rPr>
          <w:lang w:val="ru-RU"/>
        </w:rPr>
        <w:t>организац</w:t>
      </w:r>
      <w:proofErr w:type="spellEnd"/>
      <w:r w:rsidRPr="00454EB4">
        <w:t>ий здравоохранения.</w:t>
      </w:r>
    </w:p>
    <w:p w:rsidR="00092259" w:rsidRP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>На современном этапе обучаемый не может, и не должен оставаться только объектом воздействия, он должен стать полноправным участником педагогического процесса взаимодействия. Этому вопросу уделяется огромное внимание на кафедре. Для осуществления обратной связи педагогического процесса кафедра проводит анкетирование и тестирование слушателей, позволяющие определить узкие места процесса обучения и необходимость внесения изменений.</w:t>
      </w:r>
    </w:p>
    <w:p w:rsidR="00092259" w:rsidRPr="00092259" w:rsidRDefault="00092259" w:rsidP="00B546AB">
      <w:pPr>
        <w:ind w:firstLine="709"/>
        <w:jc w:val="both"/>
        <w:rPr>
          <w:lang w:val="ru-RU"/>
        </w:rPr>
      </w:pPr>
      <w:r w:rsidRPr="00092259">
        <w:rPr>
          <w:lang w:val="ru-RU"/>
        </w:rPr>
        <w:t>Структура управления инновационным обучением на кафедре экономики и бухгалтерского учета в здравоохранении представлена обучающей системой, обеспечивающей управление учебно-познавательной деятельностью слушателей. В основу ее реализации положены следующие принципы:</w:t>
      </w:r>
    </w:p>
    <w:p w:rsidR="00092259" w:rsidRPr="00092259" w:rsidRDefault="00092259" w:rsidP="00B546AB">
      <w:pPr>
        <w:numPr>
          <w:ilvl w:val="0"/>
          <w:numId w:val="2"/>
        </w:numPr>
        <w:tabs>
          <w:tab w:val="clear" w:pos="1069"/>
          <w:tab w:val="num" w:pos="0"/>
          <w:tab w:val="left" w:pos="120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доступность учебно-методического обеспечения курсов повышения квалификации;</w:t>
      </w:r>
    </w:p>
    <w:p w:rsidR="00092259" w:rsidRPr="00092259" w:rsidRDefault="00092259" w:rsidP="00B546AB">
      <w:pPr>
        <w:numPr>
          <w:ilvl w:val="0"/>
          <w:numId w:val="2"/>
        </w:numPr>
        <w:tabs>
          <w:tab w:val="clear" w:pos="1069"/>
          <w:tab w:val="num" w:pos="0"/>
          <w:tab w:val="left" w:pos="120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широкое применение активных форм обучения;</w:t>
      </w:r>
    </w:p>
    <w:p w:rsidR="00092259" w:rsidRPr="00092259" w:rsidRDefault="00092259" w:rsidP="00B546AB">
      <w:pPr>
        <w:numPr>
          <w:ilvl w:val="0"/>
          <w:numId w:val="2"/>
        </w:numPr>
        <w:tabs>
          <w:tab w:val="clear" w:pos="1069"/>
          <w:tab w:val="num" w:pos="0"/>
          <w:tab w:val="left" w:pos="120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активное участие слушателя (обучаемого) в процессе обучения;</w:t>
      </w:r>
    </w:p>
    <w:p w:rsidR="00092259" w:rsidRPr="00092259" w:rsidRDefault="00092259" w:rsidP="00B546AB">
      <w:pPr>
        <w:numPr>
          <w:ilvl w:val="0"/>
          <w:numId w:val="2"/>
        </w:numPr>
        <w:tabs>
          <w:tab w:val="clear" w:pos="1069"/>
          <w:tab w:val="num" w:pos="0"/>
          <w:tab w:val="left" w:pos="120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 xml:space="preserve">возможность </w:t>
      </w:r>
      <w:proofErr w:type="gramStart"/>
      <w:r w:rsidRPr="00092259">
        <w:rPr>
          <w:lang w:val="ru-RU"/>
        </w:rPr>
        <w:t>выбора критериев оценки результатов обучения</w:t>
      </w:r>
      <w:proofErr w:type="gramEnd"/>
      <w:r w:rsidRPr="00092259">
        <w:rPr>
          <w:lang w:val="ru-RU"/>
        </w:rPr>
        <w:t xml:space="preserve"> в зависимости от специфики курса;</w:t>
      </w:r>
    </w:p>
    <w:p w:rsidR="00092259" w:rsidRPr="00092259" w:rsidRDefault="00092259" w:rsidP="00B546AB">
      <w:pPr>
        <w:numPr>
          <w:ilvl w:val="0"/>
          <w:numId w:val="2"/>
        </w:numPr>
        <w:tabs>
          <w:tab w:val="clear" w:pos="1069"/>
          <w:tab w:val="num" w:pos="0"/>
          <w:tab w:val="left" w:pos="120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возможность контроля индивидуальных результатов.</w:t>
      </w:r>
    </w:p>
    <w:p w:rsidR="00092259" w:rsidRPr="00092259" w:rsidRDefault="00092259" w:rsidP="00B546AB">
      <w:pPr>
        <w:tabs>
          <w:tab w:val="left" w:pos="1200"/>
        </w:tabs>
        <w:ind w:firstLine="709"/>
        <w:jc w:val="both"/>
        <w:rPr>
          <w:lang w:val="ru-RU"/>
        </w:rPr>
      </w:pPr>
      <w:r w:rsidRPr="00092259">
        <w:rPr>
          <w:lang w:val="ru-RU"/>
        </w:rPr>
        <w:t xml:space="preserve">Для реализации инновационной составляющей образовательного процесса и повышения его качества на кафедре экономики и бухгалтерского учета в здравоохранении </w:t>
      </w:r>
      <w:r w:rsidR="00ED7A51">
        <w:rPr>
          <w:lang w:val="ru-RU"/>
        </w:rPr>
        <w:t xml:space="preserve">с курсом медицинской информатики </w:t>
      </w:r>
      <w:r w:rsidRPr="00092259">
        <w:rPr>
          <w:lang w:val="ru-RU"/>
        </w:rPr>
        <w:t>Белорусской медицинской академии последипломного образования:</w:t>
      </w:r>
    </w:p>
    <w:p w:rsidR="00092259" w:rsidRPr="00092259" w:rsidRDefault="00092259" w:rsidP="00B546A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Проведена оптимизация информационной базы: учебных тем, разделов, курсов.</w:t>
      </w:r>
    </w:p>
    <w:p w:rsidR="00092259" w:rsidRPr="00092259" w:rsidRDefault="00092259" w:rsidP="00B546A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Активно применяются технические средства обучения – мультимедийное обеспечение лекций.</w:t>
      </w:r>
    </w:p>
    <w:p w:rsidR="00092259" w:rsidRPr="00092259" w:rsidRDefault="00092259" w:rsidP="00B546A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Разработаны и широко используются схемы, таблицы, тесты, задачи, стимулирующие повышение эффективности образовательного процесса.</w:t>
      </w:r>
    </w:p>
    <w:p w:rsidR="00092259" w:rsidRPr="00092259" w:rsidRDefault="00092259" w:rsidP="00B546A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lang w:val="ru-RU"/>
        </w:rPr>
      </w:pPr>
      <w:r w:rsidRPr="00092259">
        <w:rPr>
          <w:lang w:val="ru-RU"/>
        </w:rPr>
        <w:t>Применяется тестовый контроль для определения исходного, текущего и конечного уровня знаний.</w:t>
      </w:r>
    </w:p>
    <w:p w:rsidR="00DA1ADD" w:rsidRDefault="00DE7B00" w:rsidP="00DE7B00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В новых условиях специалисты с экономическим образованием должны грамотно определять цели, искать пути их достижения, рассчитывать последствия своих решений, предвидеть всевозможные риски, знать тенденции изменения конъю</w:t>
      </w:r>
      <w:r w:rsidR="007B03D1">
        <w:rPr>
          <w:lang w:val="ru-RU"/>
        </w:rPr>
        <w:t>н</w:t>
      </w:r>
      <w:r>
        <w:rPr>
          <w:lang w:val="ru-RU"/>
        </w:rPr>
        <w:t>ктуры рынка.</w:t>
      </w:r>
    </w:p>
    <w:p w:rsidR="00ED7A51" w:rsidRDefault="00ED7A51" w:rsidP="00ED7A51">
      <w:pPr>
        <w:ind w:firstLine="709"/>
        <w:jc w:val="both"/>
      </w:pPr>
      <w:r>
        <w:t>Повышение требований рынка к профессиональной компетенции специалистов требует совершенствования методического и информационного обеспечения образовательного процесса, повышения экономической эффективности затрат на организацию образовательного процесса.</w:t>
      </w:r>
    </w:p>
    <w:p w:rsidR="00ED7A51" w:rsidRPr="00ED7A51" w:rsidRDefault="00ED7A51" w:rsidP="00ED7A51">
      <w:pPr>
        <w:ind w:firstLine="709"/>
        <w:jc w:val="both"/>
        <w:rPr>
          <w:lang w:val="ru-RU"/>
        </w:rPr>
      </w:pPr>
      <w:r>
        <w:t>Решение данной задачи требует подготовки слушателей к инновационной деятельности в условиях современного здравоохранения, как наиболее важной ступени, которая об</w:t>
      </w:r>
      <w:r w:rsidR="00B26F58">
        <w:t>еспечивает получение специалист</w:t>
      </w:r>
      <w:proofErr w:type="spellStart"/>
      <w:r w:rsidR="00B26F58">
        <w:rPr>
          <w:lang w:val="ru-RU"/>
        </w:rPr>
        <w:t>ами</w:t>
      </w:r>
      <w:proofErr w:type="spellEnd"/>
      <w:r>
        <w:t xml:space="preserve"> профессиональных знаний на более высоко</w:t>
      </w:r>
      <w:r w:rsidR="00B26F58">
        <w:t xml:space="preserve">м уровне, способствуя </w:t>
      </w:r>
      <w:r w:rsidR="00B26F58">
        <w:rPr>
          <w:lang w:val="ru-RU"/>
        </w:rPr>
        <w:t>их</w:t>
      </w:r>
      <w:r>
        <w:t xml:space="preserve"> профессиональному становлению и формированию инновационного потенциала.</w:t>
      </w: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Default="00DE7B00" w:rsidP="00DE7B00">
      <w:pPr>
        <w:ind w:firstLine="709"/>
        <w:jc w:val="both"/>
        <w:rPr>
          <w:lang w:val="ru-RU"/>
        </w:rPr>
      </w:pPr>
    </w:p>
    <w:p w:rsidR="00DE7B00" w:rsidRPr="00092259" w:rsidRDefault="00DE7B00" w:rsidP="00DE7B00">
      <w:pPr>
        <w:ind w:firstLine="709"/>
        <w:jc w:val="both"/>
        <w:rPr>
          <w:lang w:val="ru-RU"/>
        </w:rPr>
      </w:pPr>
    </w:p>
    <w:sectPr w:rsidR="00DE7B00" w:rsidRPr="00092259" w:rsidSect="00092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F2E"/>
    <w:multiLevelType w:val="hybridMultilevel"/>
    <w:tmpl w:val="D91EED0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695125"/>
    <w:multiLevelType w:val="hybridMultilevel"/>
    <w:tmpl w:val="DF0084BE"/>
    <w:lvl w:ilvl="0" w:tplc="9C726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ABC49C0"/>
    <w:multiLevelType w:val="hybridMultilevel"/>
    <w:tmpl w:val="74F8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59"/>
    <w:rsid w:val="0004614B"/>
    <w:rsid w:val="00092259"/>
    <w:rsid w:val="001B53AC"/>
    <w:rsid w:val="005F3FA1"/>
    <w:rsid w:val="007B03D1"/>
    <w:rsid w:val="00A24A5E"/>
    <w:rsid w:val="00B16FFF"/>
    <w:rsid w:val="00B26F58"/>
    <w:rsid w:val="00B546AB"/>
    <w:rsid w:val="00C85FDA"/>
    <w:rsid w:val="00DA1ADD"/>
    <w:rsid w:val="00DE7B00"/>
    <w:rsid w:val="00ED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A1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A1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Клюй Татьяна Анатольевна</dc:creator>
  <cp:lastModifiedBy>Minchanka</cp:lastModifiedBy>
  <cp:revision>2</cp:revision>
  <cp:lastPrinted>2016-03-31T10:11:00Z</cp:lastPrinted>
  <dcterms:created xsi:type="dcterms:W3CDTF">2016-09-08T08:12:00Z</dcterms:created>
  <dcterms:modified xsi:type="dcterms:W3CDTF">2016-09-08T08:12:00Z</dcterms:modified>
</cp:coreProperties>
</file>