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E1" w:rsidRDefault="00EE50E1" w:rsidP="00EE50E1">
      <w:pPr>
        <w:pStyle w:val="40"/>
        <w:shd w:val="clear" w:color="auto" w:fill="auto"/>
        <w:spacing w:before="0" w:after="243"/>
        <w:ind w:left="20"/>
        <w:jc w:val="center"/>
      </w:pPr>
      <w:r>
        <w:rPr>
          <w:rStyle w:val="4"/>
          <w:b/>
          <w:bCs/>
          <w:color w:val="000000"/>
        </w:rPr>
        <w:t>ГОСУДАРСТВЕННОЕ УЧРЕЖДЕНИЕ ОБРАЗОВАНИЯ</w:t>
      </w:r>
      <w:r>
        <w:rPr>
          <w:rStyle w:val="4"/>
          <w:b/>
          <w:bCs/>
          <w:color w:val="000000"/>
        </w:rPr>
        <w:br/>
        <w:t>«ИНСТИТУТ БИЗНЕСА И МЕНЕДЖМЕНТА ТЕХНОЛОГИЙ»</w:t>
      </w:r>
      <w:r>
        <w:rPr>
          <w:rStyle w:val="4"/>
          <w:b/>
          <w:bCs/>
          <w:color w:val="000000"/>
        </w:rPr>
        <w:br/>
        <w:t>БЕЛОРУССКОГО ГОСУДАРСТВЕННОГО УНИВЕРСИТЕТА</w:t>
      </w:r>
    </w:p>
    <w:p w:rsidR="00EE50E1" w:rsidRDefault="00EE50E1" w:rsidP="00EE50E1">
      <w:pPr>
        <w:pStyle w:val="40"/>
        <w:shd w:val="clear" w:color="auto" w:fill="auto"/>
        <w:spacing w:before="0" w:after="272" w:line="320" w:lineRule="exact"/>
        <w:ind w:left="20"/>
        <w:jc w:val="center"/>
        <w:rPr>
          <w:rStyle w:val="4"/>
          <w:b/>
          <w:bCs/>
          <w:color w:val="000000"/>
        </w:rPr>
      </w:pPr>
    </w:p>
    <w:p w:rsidR="00EE50E1" w:rsidRDefault="00EE50E1" w:rsidP="00EE50E1">
      <w:pPr>
        <w:pStyle w:val="40"/>
        <w:shd w:val="clear" w:color="auto" w:fill="auto"/>
        <w:spacing w:before="0" w:after="272" w:line="320" w:lineRule="exact"/>
        <w:ind w:left="20"/>
        <w:jc w:val="center"/>
        <w:rPr>
          <w:rStyle w:val="4"/>
          <w:b/>
          <w:bCs/>
          <w:color w:val="000000"/>
        </w:rPr>
      </w:pPr>
    </w:p>
    <w:p w:rsidR="00EE50E1" w:rsidRDefault="00EE50E1" w:rsidP="00EE50E1">
      <w:pPr>
        <w:pStyle w:val="40"/>
        <w:shd w:val="clear" w:color="auto" w:fill="auto"/>
        <w:spacing w:before="0" w:after="272" w:line="320" w:lineRule="exact"/>
        <w:ind w:left="20"/>
        <w:jc w:val="center"/>
      </w:pPr>
      <w:r>
        <w:rPr>
          <w:rStyle w:val="4"/>
          <w:b/>
          <w:bCs/>
          <w:color w:val="000000"/>
        </w:rPr>
        <w:t>Факультет бизнеса</w:t>
      </w:r>
      <w:r>
        <w:rPr>
          <w:rStyle w:val="4"/>
          <w:b/>
          <w:bCs/>
          <w:color w:val="000000"/>
        </w:rPr>
        <w:br/>
        <w:t xml:space="preserve">Кафедра </w:t>
      </w:r>
      <w:proofErr w:type="gramStart"/>
      <w:r>
        <w:rPr>
          <w:rStyle w:val="4"/>
          <w:b/>
          <w:bCs/>
          <w:color w:val="000000"/>
        </w:rPr>
        <w:t>бизнес-администрирования</w:t>
      </w:r>
      <w:proofErr w:type="gramEnd"/>
    </w:p>
    <w:p w:rsidR="00EE50E1" w:rsidRDefault="00EE50E1" w:rsidP="00EE50E1">
      <w:pPr>
        <w:pStyle w:val="40"/>
        <w:shd w:val="clear" w:color="auto" w:fill="auto"/>
        <w:spacing w:before="0" w:after="310" w:line="280" w:lineRule="exact"/>
        <w:ind w:left="20"/>
        <w:jc w:val="center"/>
        <w:rPr>
          <w:rStyle w:val="4"/>
          <w:b/>
          <w:bCs/>
          <w:color w:val="000000"/>
        </w:rPr>
      </w:pPr>
    </w:p>
    <w:p w:rsidR="00EE50E1" w:rsidRDefault="00EE50E1" w:rsidP="00EE50E1">
      <w:pPr>
        <w:pStyle w:val="40"/>
        <w:shd w:val="clear" w:color="auto" w:fill="auto"/>
        <w:spacing w:before="0" w:after="310" w:line="280" w:lineRule="exact"/>
        <w:ind w:left="20"/>
        <w:jc w:val="center"/>
        <w:rPr>
          <w:rStyle w:val="4"/>
          <w:b/>
          <w:bCs/>
          <w:color w:val="000000"/>
        </w:rPr>
      </w:pPr>
      <w:r>
        <w:rPr>
          <w:rStyle w:val="4"/>
          <w:b/>
          <w:bCs/>
          <w:color w:val="000000"/>
        </w:rPr>
        <w:t>Аннотация к дипломной работе</w:t>
      </w:r>
    </w:p>
    <w:p w:rsidR="00EE50E1" w:rsidRDefault="00EE50E1" w:rsidP="00EE50E1">
      <w:pPr>
        <w:pStyle w:val="40"/>
        <w:shd w:val="clear" w:color="auto" w:fill="auto"/>
        <w:spacing w:before="0" w:after="310" w:line="280" w:lineRule="exact"/>
        <w:ind w:left="20"/>
        <w:jc w:val="center"/>
      </w:pPr>
    </w:p>
    <w:p w:rsidR="00EE50E1" w:rsidRDefault="00EE50E1" w:rsidP="00EE50E1">
      <w:pPr>
        <w:spacing w:line="360" w:lineRule="exact"/>
        <w:ind w:firstLine="709"/>
        <w:jc w:val="center"/>
        <w:rPr>
          <w:rFonts w:ascii="Times New Roman" w:hAnsi="Times New Roman" w:cs="Times New Roman"/>
          <w:b/>
          <w:sz w:val="28"/>
          <w:szCs w:val="28"/>
        </w:rPr>
      </w:pPr>
      <w:r w:rsidRPr="00EE50E1">
        <w:rPr>
          <w:rFonts w:ascii="Times New Roman" w:hAnsi="Times New Roman" w:cs="Times New Roman"/>
          <w:b/>
          <w:sz w:val="28"/>
          <w:szCs w:val="28"/>
        </w:rPr>
        <w:t>СОВЕРШЕНСТВОВАНИЕ КОНКУРЕНТНОЙ СТРАТЕГИИ СООО «КОРМЖИВСЕРВИС»</w:t>
      </w:r>
    </w:p>
    <w:p w:rsidR="00EE50E1" w:rsidRPr="00EE50E1" w:rsidRDefault="00EE50E1" w:rsidP="00EE50E1">
      <w:pPr>
        <w:spacing w:line="360" w:lineRule="exact"/>
        <w:ind w:firstLine="709"/>
        <w:jc w:val="center"/>
        <w:rPr>
          <w:rFonts w:ascii="Times New Roman" w:hAnsi="Times New Roman" w:cs="Times New Roman"/>
          <w:b/>
          <w:sz w:val="28"/>
          <w:szCs w:val="28"/>
        </w:rPr>
      </w:pPr>
    </w:p>
    <w:p w:rsidR="00EE50E1" w:rsidRDefault="00EE50E1" w:rsidP="00EE50E1">
      <w:pPr>
        <w:pStyle w:val="21"/>
        <w:shd w:val="clear" w:color="auto" w:fill="auto"/>
        <w:spacing w:before="0" w:after="302" w:line="280" w:lineRule="exact"/>
        <w:ind w:left="20"/>
        <w:jc w:val="center"/>
        <w:rPr>
          <w:rStyle w:val="2"/>
          <w:color w:val="000000"/>
        </w:rPr>
      </w:pPr>
      <w:r>
        <w:rPr>
          <w:rStyle w:val="2"/>
          <w:color w:val="000000"/>
        </w:rPr>
        <w:t>ЗАВАЦКИЙ Егор Дмитриевич</w:t>
      </w:r>
    </w:p>
    <w:p w:rsidR="00EE50E1" w:rsidRDefault="00EE50E1" w:rsidP="00EE50E1">
      <w:pPr>
        <w:pStyle w:val="21"/>
        <w:shd w:val="clear" w:color="auto" w:fill="auto"/>
        <w:spacing w:before="0" w:after="302" w:line="280" w:lineRule="exact"/>
        <w:ind w:left="20"/>
        <w:jc w:val="center"/>
      </w:pPr>
    </w:p>
    <w:p w:rsidR="00EE50E1" w:rsidRDefault="00EE50E1" w:rsidP="00EE50E1">
      <w:pPr>
        <w:pStyle w:val="21"/>
        <w:shd w:val="clear" w:color="auto" w:fill="auto"/>
        <w:spacing w:before="0" w:line="320" w:lineRule="exact"/>
        <w:ind w:left="20"/>
        <w:jc w:val="center"/>
      </w:pPr>
      <w:r>
        <w:rPr>
          <w:rStyle w:val="2"/>
          <w:color w:val="000000"/>
        </w:rPr>
        <w:t>Руководитель</w:t>
      </w:r>
    </w:p>
    <w:p w:rsidR="00EE50E1" w:rsidRDefault="00EE50E1" w:rsidP="00EE50E1">
      <w:pPr>
        <w:pStyle w:val="21"/>
        <w:shd w:val="clear" w:color="auto" w:fill="auto"/>
        <w:spacing w:before="0" w:line="320" w:lineRule="exact"/>
        <w:ind w:left="20"/>
        <w:jc w:val="center"/>
        <w:rPr>
          <w:rStyle w:val="2"/>
          <w:color w:val="000000"/>
        </w:rPr>
      </w:pPr>
      <w:r>
        <w:rPr>
          <w:rStyle w:val="2"/>
          <w:color w:val="000000"/>
        </w:rPr>
        <w:t>Скворцова Елена Викторовна,</w:t>
      </w:r>
      <w:r>
        <w:rPr>
          <w:rStyle w:val="2"/>
          <w:color w:val="000000"/>
        </w:rPr>
        <w:br/>
        <w:t>кандидат экономических наук, доцент</w:t>
      </w:r>
    </w:p>
    <w:p w:rsidR="000865D8" w:rsidRDefault="000865D8" w:rsidP="000865D8">
      <w:pPr>
        <w:ind w:left="1" w:firstLine="708"/>
        <w:jc w:val="both"/>
        <w:rPr>
          <w:rStyle w:val="2"/>
          <w:color w:val="000000"/>
        </w:rPr>
      </w:pPr>
      <w:r>
        <w:rPr>
          <w:rStyle w:val="2"/>
          <w:color w:val="000000"/>
        </w:rPr>
        <w:t xml:space="preserve">                                                 </w:t>
      </w:r>
    </w:p>
    <w:p w:rsidR="00EE50E1" w:rsidRDefault="000865D8" w:rsidP="000865D8">
      <w:pPr>
        <w:ind w:left="1" w:firstLine="708"/>
        <w:jc w:val="both"/>
        <w:rPr>
          <w:rStyle w:val="2"/>
          <w:color w:val="000000"/>
        </w:rPr>
      </w:pPr>
      <w:r>
        <w:rPr>
          <w:rStyle w:val="2"/>
          <w:color w:val="000000"/>
        </w:rPr>
        <w:t xml:space="preserve">                                                 </w:t>
      </w:r>
      <w:bookmarkStart w:id="0" w:name="_GoBack"/>
      <w:bookmarkEnd w:id="0"/>
      <w:r>
        <w:rPr>
          <w:rStyle w:val="2"/>
          <w:color w:val="000000"/>
        </w:rPr>
        <w:t>2015</w:t>
      </w:r>
    </w:p>
    <w:p w:rsidR="000865D8" w:rsidRDefault="000865D8" w:rsidP="000865D8">
      <w:pPr>
        <w:ind w:left="1" w:firstLine="708"/>
        <w:jc w:val="both"/>
        <w:rPr>
          <w:rStyle w:val="2"/>
          <w:color w:val="000000"/>
        </w:rPr>
      </w:pPr>
    </w:p>
    <w:p w:rsidR="000865D8" w:rsidRDefault="000865D8" w:rsidP="000865D8">
      <w:pPr>
        <w:ind w:left="1" w:firstLine="708"/>
        <w:jc w:val="both"/>
        <w:rPr>
          <w:rStyle w:val="2"/>
          <w:color w:val="000000"/>
        </w:rPr>
      </w:pPr>
    </w:p>
    <w:p w:rsidR="000865D8" w:rsidRDefault="000865D8" w:rsidP="000865D8">
      <w:pPr>
        <w:ind w:left="1" w:firstLine="708"/>
        <w:jc w:val="both"/>
        <w:rPr>
          <w:rStyle w:val="2"/>
          <w:color w:val="000000"/>
        </w:rPr>
      </w:pPr>
    </w:p>
    <w:p w:rsidR="000865D8" w:rsidRDefault="000865D8" w:rsidP="000865D8">
      <w:pPr>
        <w:ind w:left="1" w:firstLine="708"/>
        <w:jc w:val="both"/>
        <w:rPr>
          <w:rStyle w:val="2"/>
          <w:color w:val="000000"/>
        </w:rPr>
      </w:pPr>
    </w:p>
    <w:p w:rsidR="000865D8" w:rsidRDefault="000865D8" w:rsidP="000865D8">
      <w:pPr>
        <w:ind w:left="1" w:firstLine="708"/>
        <w:jc w:val="both"/>
        <w:rPr>
          <w:rStyle w:val="2"/>
          <w:color w:val="000000"/>
        </w:rPr>
      </w:pPr>
    </w:p>
    <w:p w:rsidR="000865D8" w:rsidRDefault="000865D8" w:rsidP="000865D8">
      <w:pPr>
        <w:ind w:left="1" w:firstLine="708"/>
        <w:jc w:val="both"/>
        <w:rPr>
          <w:rStyle w:val="2"/>
          <w:color w:val="000000"/>
        </w:rPr>
      </w:pPr>
    </w:p>
    <w:p w:rsidR="000865D8" w:rsidRDefault="000865D8" w:rsidP="000865D8">
      <w:pPr>
        <w:ind w:left="1" w:firstLine="708"/>
        <w:jc w:val="both"/>
        <w:rPr>
          <w:rStyle w:val="2"/>
          <w:color w:val="000000"/>
        </w:rPr>
      </w:pPr>
    </w:p>
    <w:p w:rsidR="000865D8" w:rsidRDefault="000865D8" w:rsidP="000865D8">
      <w:pPr>
        <w:ind w:left="1" w:firstLine="708"/>
        <w:jc w:val="both"/>
        <w:rPr>
          <w:rStyle w:val="2"/>
          <w:color w:val="000000"/>
        </w:rPr>
      </w:pPr>
    </w:p>
    <w:p w:rsidR="000865D8" w:rsidRDefault="000865D8" w:rsidP="000865D8">
      <w:pPr>
        <w:ind w:left="1" w:firstLine="708"/>
        <w:jc w:val="both"/>
        <w:rPr>
          <w:rStyle w:val="2"/>
          <w:color w:val="000000"/>
        </w:rPr>
      </w:pPr>
    </w:p>
    <w:p w:rsidR="00993152" w:rsidRPr="0033697A" w:rsidRDefault="00993152" w:rsidP="0033697A">
      <w:pPr>
        <w:pStyle w:val="21"/>
        <w:shd w:val="clear" w:color="auto" w:fill="auto"/>
        <w:spacing w:before="0" w:line="360" w:lineRule="exact"/>
        <w:ind w:firstLine="709"/>
      </w:pPr>
      <w:r w:rsidRPr="0033697A">
        <w:rPr>
          <w:rStyle w:val="2"/>
          <w:color w:val="000000"/>
        </w:rPr>
        <w:t>Дипломная работа: 72 с., 5 рис., 23 табл., 40 источников.</w:t>
      </w:r>
    </w:p>
    <w:p w:rsidR="00993152" w:rsidRPr="0033697A" w:rsidRDefault="00993152" w:rsidP="0033697A">
      <w:pPr>
        <w:spacing w:line="360" w:lineRule="exact"/>
        <w:ind w:firstLine="709"/>
        <w:jc w:val="both"/>
        <w:rPr>
          <w:rFonts w:ascii="Times New Roman" w:hAnsi="Times New Roman" w:cs="Times New Roman"/>
          <w:b/>
          <w:sz w:val="28"/>
          <w:szCs w:val="28"/>
        </w:rPr>
      </w:pPr>
      <w:r w:rsidRPr="0033697A">
        <w:rPr>
          <w:rFonts w:ascii="Times New Roman" w:hAnsi="Times New Roman" w:cs="Times New Roman"/>
          <w:sz w:val="28"/>
          <w:szCs w:val="28"/>
        </w:rPr>
        <w:t>КОНКУРЕНТОСПОСОБНОСТЬ, КОНКУРЕНТЫ, МАРКЕТИНГ, СТРАТЕГИЯ, ПЛАН, КОНТРОЛЬ, ТОРГОВЛЯ</w:t>
      </w:r>
    </w:p>
    <w:p w:rsidR="00EE50E1" w:rsidRPr="0033697A" w:rsidRDefault="00EE50E1" w:rsidP="0033697A">
      <w:pPr>
        <w:pStyle w:val="21"/>
        <w:shd w:val="clear" w:color="auto" w:fill="auto"/>
        <w:spacing w:before="0" w:line="360" w:lineRule="exact"/>
        <w:ind w:firstLine="709"/>
      </w:pPr>
      <w:r w:rsidRPr="0033697A">
        <w:rPr>
          <w:rStyle w:val="2"/>
          <w:color w:val="000000"/>
        </w:rPr>
        <w:t xml:space="preserve">Целью дипломной работы является </w:t>
      </w:r>
      <w:r w:rsidR="00993152" w:rsidRPr="0033697A">
        <w:t>совершенствование конкурентной стратегии совместного общества с ограниченной ответственностью «</w:t>
      </w:r>
      <w:proofErr w:type="spellStart"/>
      <w:r w:rsidR="00993152" w:rsidRPr="0033697A">
        <w:t>КормЖивСервис</w:t>
      </w:r>
      <w:proofErr w:type="spellEnd"/>
      <w:r w:rsidR="00993152" w:rsidRPr="0033697A">
        <w:t>»</w:t>
      </w:r>
      <w:r w:rsidRPr="0033697A">
        <w:rPr>
          <w:rStyle w:val="2"/>
          <w:color w:val="000000"/>
        </w:rPr>
        <w:t>.</w:t>
      </w:r>
    </w:p>
    <w:p w:rsidR="00EE50E1" w:rsidRPr="0033697A" w:rsidRDefault="00EE50E1" w:rsidP="0033697A">
      <w:pPr>
        <w:pStyle w:val="21"/>
        <w:shd w:val="clear" w:color="auto" w:fill="auto"/>
        <w:spacing w:before="0" w:line="360" w:lineRule="exact"/>
        <w:ind w:firstLine="709"/>
      </w:pPr>
      <w:r w:rsidRPr="0033697A">
        <w:rPr>
          <w:rStyle w:val="2"/>
          <w:color w:val="000000"/>
        </w:rPr>
        <w:t>В рамках достижения поставленной цели автором были поставлены следующие задачи:</w:t>
      </w:r>
    </w:p>
    <w:p w:rsidR="00EE50E1" w:rsidRPr="0033697A" w:rsidRDefault="00EE50E1" w:rsidP="0033697A">
      <w:pPr>
        <w:pStyle w:val="21"/>
        <w:numPr>
          <w:ilvl w:val="0"/>
          <w:numId w:val="2"/>
        </w:numPr>
        <w:shd w:val="clear" w:color="auto" w:fill="auto"/>
        <w:tabs>
          <w:tab w:val="left" w:pos="1079"/>
        </w:tabs>
        <w:spacing w:before="0" w:line="360" w:lineRule="exact"/>
        <w:ind w:firstLine="709"/>
      </w:pPr>
      <w:r w:rsidRPr="0033697A">
        <w:rPr>
          <w:rStyle w:val="2"/>
          <w:color w:val="000000"/>
        </w:rPr>
        <w:t xml:space="preserve">Изучить понятие и сущность теоретических основ </w:t>
      </w:r>
      <w:r w:rsidR="00993152" w:rsidRPr="0033697A">
        <w:rPr>
          <w:rStyle w:val="2"/>
          <w:color w:val="000000"/>
        </w:rPr>
        <w:t>конкурентной стратегии предприятия</w:t>
      </w:r>
      <w:r w:rsidRPr="0033697A">
        <w:rPr>
          <w:rStyle w:val="2"/>
          <w:color w:val="000000"/>
        </w:rPr>
        <w:t>;</w:t>
      </w:r>
    </w:p>
    <w:p w:rsidR="00EE50E1" w:rsidRPr="0033697A" w:rsidRDefault="00EE50E1" w:rsidP="0033697A">
      <w:pPr>
        <w:pStyle w:val="21"/>
        <w:numPr>
          <w:ilvl w:val="0"/>
          <w:numId w:val="2"/>
        </w:numPr>
        <w:shd w:val="clear" w:color="auto" w:fill="auto"/>
        <w:tabs>
          <w:tab w:val="left" w:pos="1064"/>
        </w:tabs>
        <w:spacing w:before="0" w:line="360" w:lineRule="exact"/>
        <w:ind w:firstLine="709"/>
      </w:pPr>
      <w:r w:rsidRPr="0033697A">
        <w:rPr>
          <w:rStyle w:val="2"/>
          <w:color w:val="000000"/>
        </w:rPr>
        <w:t xml:space="preserve">Провести анализ </w:t>
      </w:r>
      <w:r w:rsidR="00993152" w:rsidRPr="0033697A">
        <w:rPr>
          <w:rStyle w:val="2"/>
          <w:color w:val="000000"/>
        </w:rPr>
        <w:t>проблем функционирования и развития предприятия ООО «</w:t>
      </w:r>
      <w:proofErr w:type="spellStart"/>
      <w:r w:rsidR="00993152" w:rsidRPr="0033697A">
        <w:rPr>
          <w:rStyle w:val="2"/>
          <w:color w:val="000000"/>
        </w:rPr>
        <w:t>Кормживсервис</w:t>
      </w:r>
      <w:proofErr w:type="spellEnd"/>
      <w:r w:rsidR="00993152" w:rsidRPr="0033697A">
        <w:rPr>
          <w:rStyle w:val="2"/>
          <w:color w:val="000000"/>
        </w:rPr>
        <w:t>»</w:t>
      </w:r>
      <w:r w:rsidRPr="0033697A">
        <w:rPr>
          <w:rStyle w:val="2"/>
          <w:color w:val="000000"/>
        </w:rPr>
        <w:t>;</w:t>
      </w:r>
    </w:p>
    <w:p w:rsidR="00EE50E1" w:rsidRPr="0033697A" w:rsidRDefault="00993152" w:rsidP="0033697A">
      <w:pPr>
        <w:pStyle w:val="21"/>
        <w:numPr>
          <w:ilvl w:val="0"/>
          <w:numId w:val="2"/>
        </w:numPr>
        <w:shd w:val="clear" w:color="auto" w:fill="auto"/>
        <w:tabs>
          <w:tab w:val="left" w:pos="1071"/>
        </w:tabs>
        <w:spacing w:before="0" w:line="360" w:lineRule="exact"/>
        <w:ind w:firstLine="709"/>
      </w:pPr>
      <w:r w:rsidRPr="0033697A">
        <w:rPr>
          <w:rStyle w:val="2"/>
          <w:color w:val="000000"/>
        </w:rPr>
        <w:t>Разработать мероприятия по совершенствованию конкурентной стратегии предприятия</w:t>
      </w:r>
      <w:r w:rsidR="00EE50E1" w:rsidRPr="0033697A">
        <w:rPr>
          <w:rStyle w:val="2"/>
          <w:color w:val="000000"/>
        </w:rPr>
        <w:t>.</w:t>
      </w:r>
    </w:p>
    <w:p w:rsidR="00EE50E1" w:rsidRPr="0033697A" w:rsidRDefault="000865D8" w:rsidP="0033697A">
      <w:pPr>
        <w:pStyle w:val="21"/>
        <w:shd w:val="clear" w:color="auto" w:fill="auto"/>
        <w:tabs>
          <w:tab w:val="left" w:pos="4346"/>
        </w:tabs>
        <w:spacing w:before="0" w:line="360" w:lineRule="exact"/>
        <w:ind w:firstLine="709"/>
      </w:pPr>
      <w:r>
        <w:rPr>
          <w:rStyle w:val="2"/>
          <w:color w:val="000000"/>
        </w:rPr>
        <w:tab/>
      </w:r>
      <w:r>
        <w:rPr>
          <w:rStyle w:val="2"/>
          <w:color w:val="000000"/>
        </w:rPr>
        <w:tab/>
      </w:r>
      <w:r w:rsidR="00EE50E1" w:rsidRPr="0033697A">
        <w:rPr>
          <w:rStyle w:val="2"/>
          <w:color w:val="000000"/>
        </w:rPr>
        <w:t>Объект исследования:</w:t>
      </w:r>
      <w:r w:rsidR="00EE50E1" w:rsidRPr="0033697A">
        <w:rPr>
          <w:rStyle w:val="2"/>
          <w:color w:val="000000"/>
        </w:rPr>
        <w:tab/>
      </w:r>
      <w:r w:rsidR="00993152" w:rsidRPr="0033697A">
        <w:rPr>
          <w:rStyle w:val="2"/>
          <w:color w:val="000000"/>
        </w:rPr>
        <w:t>совместное общество с ограниченной ответственностью «</w:t>
      </w:r>
      <w:proofErr w:type="spellStart"/>
      <w:r w:rsidR="00993152" w:rsidRPr="0033697A">
        <w:rPr>
          <w:rStyle w:val="2"/>
          <w:color w:val="000000"/>
        </w:rPr>
        <w:t>Кормживсервис</w:t>
      </w:r>
      <w:proofErr w:type="spellEnd"/>
      <w:r w:rsidR="00993152" w:rsidRPr="0033697A">
        <w:rPr>
          <w:rStyle w:val="2"/>
          <w:color w:val="000000"/>
        </w:rPr>
        <w:t>»</w:t>
      </w:r>
      <w:r w:rsidR="00EE50E1" w:rsidRPr="0033697A">
        <w:rPr>
          <w:rStyle w:val="2"/>
          <w:color w:val="000000"/>
        </w:rPr>
        <w:t>.</w:t>
      </w:r>
    </w:p>
    <w:p w:rsidR="00EE50E1" w:rsidRPr="0033697A" w:rsidRDefault="00EE50E1" w:rsidP="0033697A">
      <w:pPr>
        <w:pStyle w:val="21"/>
        <w:shd w:val="clear" w:color="auto" w:fill="auto"/>
        <w:tabs>
          <w:tab w:val="left" w:pos="4133"/>
        </w:tabs>
        <w:spacing w:before="0" w:line="360" w:lineRule="exact"/>
        <w:ind w:firstLine="709"/>
      </w:pPr>
      <w:r w:rsidRPr="0033697A">
        <w:rPr>
          <w:rStyle w:val="2"/>
          <w:color w:val="000000"/>
        </w:rPr>
        <w:t>Предмет исследования:</w:t>
      </w:r>
      <w:r w:rsidRPr="0033697A">
        <w:rPr>
          <w:rStyle w:val="2"/>
          <w:color w:val="000000"/>
        </w:rPr>
        <w:tab/>
      </w:r>
      <w:r w:rsidR="00993152" w:rsidRPr="0033697A">
        <w:rPr>
          <w:rStyle w:val="2"/>
          <w:color w:val="000000"/>
        </w:rPr>
        <w:t xml:space="preserve"> конкурентные стратегии совместного общества с ограниченной ответственностью «</w:t>
      </w:r>
      <w:proofErr w:type="spellStart"/>
      <w:r w:rsidR="00993152" w:rsidRPr="0033697A">
        <w:rPr>
          <w:rStyle w:val="2"/>
          <w:color w:val="000000"/>
        </w:rPr>
        <w:t>Кормживсервис</w:t>
      </w:r>
      <w:proofErr w:type="spellEnd"/>
      <w:proofErr w:type="gramStart"/>
      <w:r w:rsidR="00993152" w:rsidRPr="0033697A">
        <w:rPr>
          <w:rStyle w:val="2"/>
          <w:color w:val="000000"/>
        </w:rPr>
        <w:t>».</w:t>
      </w:r>
      <w:r w:rsidRPr="0033697A">
        <w:rPr>
          <w:rStyle w:val="2"/>
          <w:color w:val="000000"/>
        </w:rPr>
        <w:t>.</w:t>
      </w:r>
      <w:proofErr w:type="gramEnd"/>
    </w:p>
    <w:p w:rsidR="00EE50E1" w:rsidRPr="0033697A" w:rsidRDefault="00EE50E1" w:rsidP="0033697A">
      <w:pPr>
        <w:pStyle w:val="21"/>
        <w:shd w:val="clear" w:color="auto" w:fill="auto"/>
        <w:tabs>
          <w:tab w:val="left" w:pos="4346"/>
        </w:tabs>
        <w:spacing w:before="0" w:line="360" w:lineRule="exact"/>
        <w:ind w:firstLine="709"/>
      </w:pPr>
      <w:r w:rsidRPr="0033697A">
        <w:rPr>
          <w:rStyle w:val="2"/>
          <w:color w:val="000000"/>
          <w:shd w:val="clear" w:color="auto" w:fill="auto"/>
        </w:rPr>
        <w:t>Методы исследования:</w:t>
      </w:r>
      <w:r w:rsidRPr="0033697A">
        <w:rPr>
          <w:rStyle w:val="2"/>
          <w:color w:val="000000"/>
          <w:shd w:val="clear" w:color="auto" w:fill="auto"/>
        </w:rPr>
        <w:tab/>
        <w:t>сравнительного анализа, группировок</w:t>
      </w:r>
      <w:r w:rsidRPr="0033697A">
        <w:rPr>
          <w:rStyle w:val="2"/>
          <w:color w:val="000000"/>
        </w:rPr>
        <w:t>,</w:t>
      </w:r>
    </w:p>
    <w:p w:rsidR="00EE50E1" w:rsidRPr="0033697A" w:rsidRDefault="00EE50E1" w:rsidP="0033697A">
      <w:pPr>
        <w:pStyle w:val="21"/>
        <w:shd w:val="clear" w:color="auto" w:fill="auto"/>
        <w:spacing w:before="0" w:line="360" w:lineRule="exact"/>
        <w:ind w:firstLine="709"/>
      </w:pPr>
      <w:r w:rsidRPr="0033697A">
        <w:rPr>
          <w:rStyle w:val="2"/>
          <w:color w:val="000000"/>
        </w:rPr>
        <w:t xml:space="preserve">экспертных оценок, </w:t>
      </w:r>
      <w:proofErr w:type="gramStart"/>
      <w:r w:rsidRPr="0033697A">
        <w:rPr>
          <w:rStyle w:val="2"/>
          <w:color w:val="000000"/>
        </w:rPr>
        <w:t>графический</w:t>
      </w:r>
      <w:proofErr w:type="gramEnd"/>
      <w:r w:rsidRPr="0033697A">
        <w:rPr>
          <w:rStyle w:val="2"/>
          <w:color w:val="000000"/>
        </w:rPr>
        <w:t>, построения линейно-функциональных моделей.</w:t>
      </w:r>
    </w:p>
    <w:p w:rsidR="00EE50E1" w:rsidRPr="0033697A" w:rsidRDefault="00EE50E1" w:rsidP="0033697A">
      <w:pPr>
        <w:pStyle w:val="21"/>
        <w:shd w:val="clear" w:color="auto" w:fill="auto"/>
        <w:spacing w:before="0" w:line="360" w:lineRule="exact"/>
        <w:ind w:firstLine="709"/>
      </w:pPr>
      <w:r w:rsidRPr="0033697A">
        <w:rPr>
          <w:rStyle w:val="2"/>
          <w:color w:val="000000"/>
        </w:rPr>
        <w:t xml:space="preserve">Область возможного практического применения: </w:t>
      </w:r>
      <w:r w:rsidR="0033697A" w:rsidRPr="0033697A">
        <w:t xml:space="preserve">предложенные рекомендации по совершенствованию конкурентной стратегии организации  могут быть применены на практике руководством предприятия и </w:t>
      </w:r>
      <w:proofErr w:type="gramStart"/>
      <w:r w:rsidR="0033697A" w:rsidRPr="0033697A">
        <w:t>специалистами</w:t>
      </w:r>
      <w:proofErr w:type="gramEnd"/>
      <w:r w:rsidR="0033697A" w:rsidRPr="0033697A">
        <w:t xml:space="preserve"> связанными с маркетинговым управлением</w:t>
      </w:r>
      <w:r w:rsidRPr="0033697A">
        <w:rPr>
          <w:rStyle w:val="2"/>
          <w:color w:val="000000"/>
        </w:rPr>
        <w:t>.</w:t>
      </w:r>
    </w:p>
    <w:p w:rsidR="00EE50E1" w:rsidRPr="0033697A" w:rsidRDefault="00EE50E1" w:rsidP="0033697A">
      <w:pPr>
        <w:pStyle w:val="21"/>
        <w:shd w:val="clear" w:color="auto" w:fill="auto"/>
        <w:spacing w:before="0" w:line="360" w:lineRule="exact"/>
        <w:ind w:firstLine="709"/>
      </w:pPr>
      <w:r w:rsidRPr="0033697A">
        <w:rPr>
          <w:rStyle w:val="2"/>
          <w:color w:val="000000"/>
        </w:rPr>
        <w:t>Автор работы подтверждает, что приведённый в дипломной работе расчётно-аналитический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и методические положение и концепции сопровождаются ссылками на их авторов.</w:t>
      </w:r>
    </w:p>
    <w:p w:rsidR="00EE50E1" w:rsidRPr="0033697A" w:rsidRDefault="00EE50E1" w:rsidP="0033697A">
      <w:pPr>
        <w:pStyle w:val="21"/>
        <w:shd w:val="clear" w:color="auto" w:fill="auto"/>
        <w:spacing w:before="0" w:after="248" w:line="360" w:lineRule="exact"/>
        <w:ind w:firstLine="709"/>
        <w:rPr>
          <w:rStyle w:val="2"/>
          <w:color w:val="000000"/>
        </w:rPr>
      </w:pPr>
    </w:p>
    <w:p w:rsidR="00EE50E1" w:rsidRPr="0033697A" w:rsidRDefault="00EE50E1" w:rsidP="0033697A">
      <w:pPr>
        <w:pStyle w:val="21"/>
        <w:shd w:val="clear" w:color="auto" w:fill="auto"/>
        <w:spacing w:before="0" w:after="248" w:line="360" w:lineRule="exact"/>
        <w:ind w:firstLine="709"/>
        <w:rPr>
          <w:rStyle w:val="2"/>
          <w:color w:val="000000"/>
        </w:rPr>
      </w:pPr>
    </w:p>
    <w:p w:rsidR="00EE50E1" w:rsidRPr="0033697A" w:rsidRDefault="00EE50E1" w:rsidP="0033697A">
      <w:pPr>
        <w:pStyle w:val="21"/>
        <w:shd w:val="clear" w:color="auto" w:fill="auto"/>
        <w:spacing w:before="0" w:after="248" w:line="360" w:lineRule="exact"/>
        <w:ind w:firstLine="709"/>
        <w:rPr>
          <w:rStyle w:val="2"/>
          <w:color w:val="000000"/>
        </w:rPr>
      </w:pPr>
    </w:p>
    <w:p w:rsidR="0033697A" w:rsidRPr="0033697A" w:rsidRDefault="0033697A" w:rsidP="0033697A">
      <w:pPr>
        <w:pStyle w:val="21"/>
        <w:shd w:val="clear" w:color="auto" w:fill="auto"/>
        <w:spacing w:before="0" w:after="248" w:line="360" w:lineRule="exact"/>
        <w:ind w:firstLine="709"/>
        <w:rPr>
          <w:rStyle w:val="2"/>
          <w:color w:val="000000"/>
        </w:rPr>
      </w:pPr>
    </w:p>
    <w:p w:rsidR="0033697A" w:rsidRPr="000865D8" w:rsidRDefault="0033697A" w:rsidP="0033697A">
      <w:pPr>
        <w:spacing w:line="360" w:lineRule="exact"/>
        <w:ind w:firstLine="709"/>
        <w:jc w:val="both"/>
        <w:rPr>
          <w:rStyle w:val="2"/>
          <w:color w:val="000000"/>
        </w:rPr>
      </w:pPr>
      <w:r w:rsidRPr="000865D8">
        <w:rPr>
          <w:rStyle w:val="2"/>
          <w:color w:val="000000"/>
        </w:rPr>
        <w:br w:type="page"/>
      </w:r>
    </w:p>
    <w:p w:rsidR="0033697A" w:rsidRPr="0033697A" w:rsidRDefault="0033697A" w:rsidP="0033697A">
      <w:pPr>
        <w:pStyle w:val="21"/>
        <w:spacing w:after="248" w:line="360" w:lineRule="exact"/>
        <w:ind w:firstLine="709"/>
        <w:rPr>
          <w:rStyle w:val="2"/>
          <w:color w:val="000000"/>
          <w:lang w:val="en-US"/>
        </w:rPr>
      </w:pPr>
      <w:r w:rsidRPr="0033697A">
        <w:rPr>
          <w:rStyle w:val="2"/>
          <w:color w:val="000000"/>
          <w:lang w:val="en-US"/>
        </w:rPr>
        <w:lastRenderedPageBreak/>
        <w:t xml:space="preserve">Thesis: 72 p., 5 </w:t>
      </w:r>
      <w:proofErr w:type="gramStart"/>
      <w:r w:rsidRPr="0033697A">
        <w:rPr>
          <w:rStyle w:val="2"/>
          <w:color w:val="000000"/>
          <w:lang w:val="en-US"/>
        </w:rPr>
        <w:t>pic.,</w:t>
      </w:r>
      <w:proofErr w:type="gramEnd"/>
      <w:r w:rsidRPr="0033697A">
        <w:rPr>
          <w:rStyle w:val="2"/>
          <w:color w:val="000000"/>
          <w:lang w:val="en-US"/>
        </w:rPr>
        <w:t xml:space="preserve"> 23 tab., 40 sources.</w:t>
      </w:r>
    </w:p>
    <w:p w:rsidR="0033697A" w:rsidRPr="0033697A" w:rsidRDefault="0033697A" w:rsidP="0033697A">
      <w:pPr>
        <w:spacing w:line="360" w:lineRule="exact"/>
        <w:ind w:firstLine="709"/>
        <w:jc w:val="both"/>
        <w:rPr>
          <w:rFonts w:ascii="Times New Roman" w:hAnsi="Times New Roman" w:cs="Times New Roman"/>
          <w:noProof/>
          <w:sz w:val="28"/>
          <w:szCs w:val="28"/>
          <w:lang w:val="en-US"/>
        </w:rPr>
      </w:pPr>
      <w:r w:rsidRPr="0033697A">
        <w:rPr>
          <w:rFonts w:ascii="Times New Roman" w:hAnsi="Times New Roman" w:cs="Times New Roman"/>
          <w:noProof/>
          <w:sz w:val="28"/>
          <w:szCs w:val="28"/>
          <w:lang w:val="en-US"/>
        </w:rPr>
        <w:t>COMPETITIVENESS, COMPETITORS, MARKETING, STRATEGY, PLANS, CONTROLS, TRADE</w:t>
      </w:r>
    </w:p>
    <w:p w:rsidR="0033697A" w:rsidRPr="0033697A" w:rsidRDefault="0033697A" w:rsidP="0033697A">
      <w:pPr>
        <w:pStyle w:val="21"/>
        <w:spacing w:after="248" w:line="360" w:lineRule="exact"/>
        <w:rPr>
          <w:rStyle w:val="2"/>
          <w:color w:val="000000"/>
          <w:lang w:val="en-US"/>
        </w:rPr>
      </w:pPr>
      <w:r w:rsidRPr="0033697A">
        <w:rPr>
          <w:rStyle w:val="2"/>
          <w:color w:val="000000"/>
          <w:lang w:val="en-US"/>
        </w:rPr>
        <w:t>The aim of the thesis is to improve the competitive strategy of the joint limited liability company "</w:t>
      </w:r>
      <w:proofErr w:type="spellStart"/>
      <w:r w:rsidRPr="0033697A">
        <w:rPr>
          <w:rStyle w:val="2"/>
          <w:color w:val="000000"/>
          <w:lang w:val="en-US"/>
        </w:rPr>
        <w:t>KormZhivServis</w:t>
      </w:r>
      <w:proofErr w:type="spellEnd"/>
      <w:r w:rsidRPr="0033697A">
        <w:rPr>
          <w:rStyle w:val="2"/>
          <w:color w:val="000000"/>
          <w:lang w:val="en-US"/>
        </w:rPr>
        <w:t>."</w:t>
      </w:r>
    </w:p>
    <w:p w:rsidR="0033697A" w:rsidRPr="0033697A" w:rsidRDefault="0033697A" w:rsidP="0033697A">
      <w:pPr>
        <w:pStyle w:val="21"/>
        <w:spacing w:after="248" w:line="360" w:lineRule="exact"/>
        <w:ind w:firstLine="709"/>
        <w:rPr>
          <w:rStyle w:val="2"/>
          <w:color w:val="000000"/>
          <w:lang w:val="en-US"/>
        </w:rPr>
      </w:pPr>
      <w:r w:rsidRPr="0033697A">
        <w:rPr>
          <w:rStyle w:val="2"/>
          <w:color w:val="000000"/>
          <w:lang w:val="en-US"/>
        </w:rPr>
        <w:t>As part of achieving this goal by the author were as follows:</w:t>
      </w:r>
    </w:p>
    <w:p w:rsidR="0033697A" w:rsidRPr="0033697A" w:rsidRDefault="0033697A" w:rsidP="0033697A">
      <w:pPr>
        <w:pStyle w:val="21"/>
        <w:spacing w:after="248" w:line="360" w:lineRule="exact"/>
        <w:ind w:firstLine="709"/>
        <w:rPr>
          <w:rStyle w:val="2"/>
          <w:color w:val="000000"/>
          <w:lang w:val="en-US"/>
        </w:rPr>
      </w:pPr>
      <w:r w:rsidRPr="0033697A">
        <w:rPr>
          <w:rStyle w:val="2"/>
          <w:color w:val="000000"/>
          <w:lang w:val="en-US"/>
        </w:rPr>
        <w:t>1. To study the concept and essence of the theoretical foundations of the competitive strategy of the company;</w:t>
      </w:r>
    </w:p>
    <w:p w:rsidR="0033697A" w:rsidRPr="0033697A" w:rsidRDefault="0033697A" w:rsidP="0033697A">
      <w:pPr>
        <w:pStyle w:val="21"/>
        <w:spacing w:after="248" w:line="360" w:lineRule="exact"/>
        <w:ind w:firstLine="709"/>
        <w:rPr>
          <w:rStyle w:val="2"/>
          <w:color w:val="000000"/>
          <w:lang w:val="en-US"/>
        </w:rPr>
      </w:pPr>
      <w:r w:rsidRPr="0033697A">
        <w:rPr>
          <w:rStyle w:val="2"/>
          <w:color w:val="000000"/>
          <w:lang w:val="en-US"/>
        </w:rPr>
        <w:t>2. To analyze the problems of functioning and development of the company JLLC "</w:t>
      </w:r>
      <w:proofErr w:type="spellStart"/>
      <w:r w:rsidRPr="0033697A">
        <w:rPr>
          <w:rStyle w:val="2"/>
          <w:color w:val="000000"/>
          <w:lang w:val="en-US"/>
        </w:rPr>
        <w:t>Kormzhivservis</w:t>
      </w:r>
      <w:proofErr w:type="spellEnd"/>
      <w:r w:rsidRPr="0033697A">
        <w:rPr>
          <w:rStyle w:val="2"/>
          <w:color w:val="000000"/>
          <w:lang w:val="en-US"/>
        </w:rPr>
        <w:t>";</w:t>
      </w:r>
    </w:p>
    <w:p w:rsidR="0033697A" w:rsidRPr="0033697A" w:rsidRDefault="0033697A" w:rsidP="0033697A">
      <w:pPr>
        <w:pStyle w:val="21"/>
        <w:spacing w:after="248" w:line="360" w:lineRule="exact"/>
        <w:ind w:firstLine="709"/>
        <w:rPr>
          <w:rStyle w:val="2"/>
          <w:color w:val="000000"/>
          <w:lang w:val="en-US"/>
        </w:rPr>
      </w:pPr>
      <w:r w:rsidRPr="0033697A">
        <w:rPr>
          <w:rStyle w:val="2"/>
          <w:color w:val="000000"/>
          <w:lang w:val="en-US"/>
        </w:rPr>
        <w:t>3. Develop measures to improve the competitive strategy of the company.</w:t>
      </w:r>
    </w:p>
    <w:p w:rsidR="0033697A" w:rsidRPr="0033697A" w:rsidRDefault="0033697A" w:rsidP="0033697A">
      <w:pPr>
        <w:pStyle w:val="21"/>
        <w:spacing w:after="248" w:line="360" w:lineRule="exact"/>
        <w:ind w:firstLine="709"/>
        <w:rPr>
          <w:rStyle w:val="2"/>
          <w:color w:val="000000"/>
          <w:lang w:val="en-US"/>
        </w:rPr>
      </w:pPr>
      <w:r w:rsidRPr="0033697A">
        <w:rPr>
          <w:rStyle w:val="2"/>
          <w:color w:val="000000"/>
          <w:lang w:val="en-US"/>
        </w:rPr>
        <w:t>The object of study: Joint Limited Liability Company "</w:t>
      </w:r>
      <w:proofErr w:type="spellStart"/>
      <w:r w:rsidRPr="0033697A">
        <w:rPr>
          <w:rStyle w:val="2"/>
          <w:color w:val="000000"/>
          <w:lang w:val="en-US"/>
        </w:rPr>
        <w:t>Kormzhivservis</w:t>
      </w:r>
      <w:proofErr w:type="spellEnd"/>
      <w:r w:rsidRPr="0033697A">
        <w:rPr>
          <w:rStyle w:val="2"/>
          <w:color w:val="000000"/>
          <w:lang w:val="en-US"/>
        </w:rPr>
        <w:t>."</w:t>
      </w:r>
    </w:p>
    <w:p w:rsidR="0033697A" w:rsidRPr="0033697A" w:rsidRDefault="0033697A" w:rsidP="0033697A">
      <w:pPr>
        <w:pStyle w:val="21"/>
        <w:spacing w:after="248" w:line="360" w:lineRule="exact"/>
        <w:ind w:firstLine="709"/>
        <w:rPr>
          <w:rStyle w:val="2"/>
          <w:color w:val="000000"/>
          <w:lang w:val="en-US"/>
        </w:rPr>
      </w:pPr>
      <w:r w:rsidRPr="0033697A">
        <w:rPr>
          <w:rStyle w:val="2"/>
          <w:color w:val="000000"/>
          <w:lang w:val="en-US"/>
        </w:rPr>
        <w:t>Subject of research: competitive strategy of the joint limited liability company "</w:t>
      </w:r>
      <w:proofErr w:type="spellStart"/>
      <w:r w:rsidRPr="0033697A">
        <w:rPr>
          <w:rStyle w:val="2"/>
          <w:color w:val="000000"/>
          <w:lang w:val="en-US"/>
        </w:rPr>
        <w:t>Kormzhivservis</w:t>
      </w:r>
      <w:proofErr w:type="spellEnd"/>
      <w:proofErr w:type="gramStart"/>
      <w:r w:rsidRPr="0033697A">
        <w:rPr>
          <w:rStyle w:val="2"/>
          <w:color w:val="000000"/>
          <w:lang w:val="en-US"/>
        </w:rPr>
        <w:t>" ..</w:t>
      </w:r>
      <w:proofErr w:type="gramEnd"/>
    </w:p>
    <w:p w:rsidR="0033697A" w:rsidRPr="0033697A" w:rsidRDefault="0033697A" w:rsidP="0033697A">
      <w:pPr>
        <w:pStyle w:val="21"/>
        <w:spacing w:after="248" w:line="360" w:lineRule="exact"/>
        <w:ind w:firstLine="709"/>
        <w:rPr>
          <w:rStyle w:val="2"/>
          <w:color w:val="000000"/>
          <w:lang w:val="en-US"/>
        </w:rPr>
      </w:pPr>
      <w:r w:rsidRPr="0033697A">
        <w:rPr>
          <w:rStyle w:val="2"/>
          <w:color w:val="000000"/>
          <w:lang w:val="en-US"/>
        </w:rPr>
        <w:t>Methods: benchmarking groups, expert assessments, graphics, building a linear function models.</w:t>
      </w:r>
    </w:p>
    <w:p w:rsidR="0033697A" w:rsidRPr="0033697A" w:rsidRDefault="0033697A" w:rsidP="0033697A">
      <w:pPr>
        <w:pStyle w:val="21"/>
        <w:spacing w:after="248" w:line="360" w:lineRule="exact"/>
        <w:ind w:firstLine="709"/>
        <w:rPr>
          <w:rStyle w:val="2"/>
          <w:color w:val="000000"/>
          <w:lang w:val="en-US"/>
        </w:rPr>
      </w:pPr>
      <w:r w:rsidRPr="0033697A">
        <w:rPr>
          <w:rStyle w:val="2"/>
          <w:color w:val="000000"/>
          <w:lang w:val="en-US"/>
        </w:rPr>
        <w:t>The area of ​​possible practical application: the proposed recommendations for improving the competitive strategy of the organization can be applied in practice, the leadership of businesses and professionals related to marketing management.</w:t>
      </w:r>
    </w:p>
    <w:p w:rsidR="0033697A" w:rsidRPr="000865D8" w:rsidRDefault="0033697A" w:rsidP="0033697A">
      <w:pPr>
        <w:pStyle w:val="21"/>
        <w:shd w:val="clear" w:color="auto" w:fill="auto"/>
        <w:spacing w:before="0" w:after="248" w:line="360" w:lineRule="exact"/>
        <w:ind w:firstLine="709"/>
        <w:rPr>
          <w:rStyle w:val="2"/>
          <w:color w:val="000000"/>
          <w:lang w:val="en-US"/>
        </w:rPr>
      </w:pPr>
      <w:r w:rsidRPr="0033697A">
        <w:rPr>
          <w:rStyle w:val="2"/>
          <w:color w:val="000000"/>
          <w:lang w:val="en-US"/>
        </w:rPr>
        <w:t>The author of the work confirms that given in the thesis work settlement and analytical materials correctly and objectively reflects the state of the test process, and all borrowed from literature and other sources of theoretical, methodological and methodical positions and concepts are accompanied by references to their authors.</w:t>
      </w:r>
    </w:p>
    <w:sectPr w:rsidR="0033697A" w:rsidRPr="000865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A8" w:rsidRDefault="00B737A8" w:rsidP="00993152">
      <w:pPr>
        <w:spacing w:after="0" w:line="240" w:lineRule="auto"/>
      </w:pPr>
      <w:r>
        <w:separator/>
      </w:r>
    </w:p>
  </w:endnote>
  <w:endnote w:type="continuationSeparator" w:id="0">
    <w:p w:rsidR="00B737A8" w:rsidRDefault="00B737A8" w:rsidP="0099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A8" w:rsidRDefault="00B737A8" w:rsidP="00993152">
      <w:pPr>
        <w:spacing w:after="0" w:line="240" w:lineRule="auto"/>
      </w:pPr>
      <w:r>
        <w:separator/>
      </w:r>
    </w:p>
  </w:footnote>
  <w:footnote w:type="continuationSeparator" w:id="0">
    <w:p w:rsidR="00B737A8" w:rsidRDefault="00B737A8" w:rsidP="00993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2014"/>
      <w:numFmt w:val="decimal"/>
      <w:lvlText w:val="13.11.%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1">
      <w:start w:val="2014"/>
      <w:numFmt w:val="decimal"/>
      <w:lvlText w:val="13.11.%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2">
      <w:start w:val="2014"/>
      <w:numFmt w:val="decimal"/>
      <w:lvlText w:val="13.11.%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3">
      <w:start w:val="2014"/>
      <w:numFmt w:val="decimal"/>
      <w:lvlText w:val="13.11.%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4">
      <w:start w:val="2014"/>
      <w:numFmt w:val="decimal"/>
      <w:lvlText w:val="13.11.%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5">
      <w:start w:val="2014"/>
      <w:numFmt w:val="decimal"/>
      <w:lvlText w:val="13.11.%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6">
      <w:start w:val="2014"/>
      <w:numFmt w:val="decimal"/>
      <w:lvlText w:val="13.11.%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7">
      <w:start w:val="2014"/>
      <w:numFmt w:val="decimal"/>
      <w:lvlText w:val="13.11.%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8">
      <w:start w:val="2014"/>
      <w:numFmt w:val="decimal"/>
      <w:lvlText w:val="13.11.%1"/>
      <w:lvlJc w:val="left"/>
      <w:rPr>
        <w:rFonts w:ascii="Times New Roman" w:hAnsi="Times New Roman" w:cs="Times New Roman"/>
        <w:b w:val="0"/>
        <w:bCs w:val="0"/>
        <w:i w:val="0"/>
        <w:iCs w:val="0"/>
        <w:smallCaps w:val="0"/>
        <w:strike w:val="0"/>
        <w:color w:val="000000"/>
        <w:spacing w:val="0"/>
        <w:w w:val="100"/>
        <w:position w:val="0"/>
        <w:sz w:val="28"/>
        <w:szCs w:val="28"/>
        <w:u w:val="single"/>
      </w:rPr>
    </w:lvl>
  </w:abstractNum>
  <w:abstractNum w:abstractNumId="1">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E1"/>
    <w:rsid w:val="000865D8"/>
    <w:rsid w:val="0033697A"/>
    <w:rsid w:val="00535955"/>
    <w:rsid w:val="00993152"/>
    <w:rsid w:val="00B737A8"/>
    <w:rsid w:val="00EE50E1"/>
    <w:rsid w:val="00FC7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EE50E1"/>
    <w:rPr>
      <w:rFonts w:ascii="Times New Roman" w:hAnsi="Times New Roman" w:cs="Times New Roman"/>
      <w:sz w:val="28"/>
      <w:szCs w:val="28"/>
      <w:shd w:val="clear" w:color="auto" w:fill="FFFFFF"/>
    </w:rPr>
  </w:style>
  <w:style w:type="character" w:customStyle="1" w:styleId="20">
    <w:name w:val="Основной текст (2)"/>
    <w:basedOn w:val="2"/>
    <w:uiPriority w:val="99"/>
    <w:rsid w:val="00EE50E1"/>
    <w:rPr>
      <w:rFonts w:ascii="Times New Roman" w:hAnsi="Times New Roman" w:cs="Times New Roman"/>
      <w:sz w:val="28"/>
      <w:szCs w:val="28"/>
      <w:u w:val="single"/>
      <w:shd w:val="clear" w:color="auto" w:fill="FFFFFF"/>
    </w:rPr>
  </w:style>
  <w:style w:type="character" w:customStyle="1" w:styleId="4">
    <w:name w:val="Основной текст (4)_"/>
    <w:basedOn w:val="a0"/>
    <w:link w:val="40"/>
    <w:uiPriority w:val="99"/>
    <w:locked/>
    <w:rsid w:val="00EE50E1"/>
    <w:rPr>
      <w:rFonts w:ascii="Times New Roman" w:hAnsi="Times New Roman" w:cs="Times New Roman"/>
      <w:b/>
      <w:bCs/>
      <w:sz w:val="28"/>
      <w:szCs w:val="28"/>
      <w:shd w:val="clear" w:color="auto" w:fill="FFFFFF"/>
    </w:rPr>
  </w:style>
  <w:style w:type="paragraph" w:customStyle="1" w:styleId="21">
    <w:name w:val="Основной текст (2)1"/>
    <w:basedOn w:val="a"/>
    <w:link w:val="2"/>
    <w:uiPriority w:val="99"/>
    <w:rsid w:val="00EE50E1"/>
    <w:pPr>
      <w:widowControl w:val="0"/>
      <w:shd w:val="clear" w:color="auto" w:fill="FFFFFF"/>
      <w:spacing w:before="180" w:after="0" w:line="432" w:lineRule="exact"/>
      <w:jc w:val="both"/>
    </w:pPr>
    <w:rPr>
      <w:rFonts w:ascii="Times New Roman" w:hAnsi="Times New Roman" w:cs="Times New Roman"/>
      <w:sz w:val="28"/>
      <w:szCs w:val="28"/>
    </w:rPr>
  </w:style>
  <w:style w:type="paragraph" w:customStyle="1" w:styleId="40">
    <w:name w:val="Основной текст (4)"/>
    <w:basedOn w:val="a"/>
    <w:link w:val="4"/>
    <w:uiPriority w:val="99"/>
    <w:rsid w:val="00EE50E1"/>
    <w:pPr>
      <w:widowControl w:val="0"/>
      <w:shd w:val="clear" w:color="auto" w:fill="FFFFFF"/>
      <w:spacing w:before="480" w:after="240" w:line="324" w:lineRule="exact"/>
    </w:pPr>
    <w:rPr>
      <w:rFonts w:ascii="Times New Roman" w:hAnsi="Times New Roman" w:cs="Times New Roman"/>
      <w:b/>
      <w:bCs/>
      <w:sz w:val="28"/>
      <w:szCs w:val="28"/>
    </w:rPr>
  </w:style>
  <w:style w:type="paragraph" w:styleId="a3">
    <w:name w:val="footnote text"/>
    <w:basedOn w:val="a"/>
    <w:link w:val="a4"/>
    <w:uiPriority w:val="99"/>
    <w:semiHidden/>
    <w:unhideWhenUsed/>
    <w:rsid w:val="00993152"/>
    <w:pPr>
      <w:spacing w:after="0" w:line="240" w:lineRule="auto"/>
    </w:pPr>
    <w:rPr>
      <w:sz w:val="20"/>
      <w:szCs w:val="20"/>
    </w:rPr>
  </w:style>
  <w:style w:type="character" w:customStyle="1" w:styleId="a4">
    <w:name w:val="Текст сноски Знак"/>
    <w:basedOn w:val="a0"/>
    <w:link w:val="a3"/>
    <w:uiPriority w:val="99"/>
    <w:semiHidden/>
    <w:rsid w:val="00993152"/>
    <w:rPr>
      <w:sz w:val="20"/>
      <w:szCs w:val="20"/>
    </w:rPr>
  </w:style>
  <w:style w:type="character" w:styleId="a5">
    <w:name w:val="footnote reference"/>
    <w:basedOn w:val="a0"/>
    <w:uiPriority w:val="99"/>
    <w:semiHidden/>
    <w:unhideWhenUsed/>
    <w:rsid w:val="009931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EE50E1"/>
    <w:rPr>
      <w:rFonts w:ascii="Times New Roman" w:hAnsi="Times New Roman" w:cs="Times New Roman"/>
      <w:sz w:val="28"/>
      <w:szCs w:val="28"/>
      <w:shd w:val="clear" w:color="auto" w:fill="FFFFFF"/>
    </w:rPr>
  </w:style>
  <w:style w:type="character" w:customStyle="1" w:styleId="20">
    <w:name w:val="Основной текст (2)"/>
    <w:basedOn w:val="2"/>
    <w:uiPriority w:val="99"/>
    <w:rsid w:val="00EE50E1"/>
    <w:rPr>
      <w:rFonts w:ascii="Times New Roman" w:hAnsi="Times New Roman" w:cs="Times New Roman"/>
      <w:sz w:val="28"/>
      <w:szCs w:val="28"/>
      <w:u w:val="single"/>
      <w:shd w:val="clear" w:color="auto" w:fill="FFFFFF"/>
    </w:rPr>
  </w:style>
  <w:style w:type="character" w:customStyle="1" w:styleId="4">
    <w:name w:val="Основной текст (4)_"/>
    <w:basedOn w:val="a0"/>
    <w:link w:val="40"/>
    <w:uiPriority w:val="99"/>
    <w:locked/>
    <w:rsid w:val="00EE50E1"/>
    <w:rPr>
      <w:rFonts w:ascii="Times New Roman" w:hAnsi="Times New Roman" w:cs="Times New Roman"/>
      <w:b/>
      <w:bCs/>
      <w:sz w:val="28"/>
      <w:szCs w:val="28"/>
      <w:shd w:val="clear" w:color="auto" w:fill="FFFFFF"/>
    </w:rPr>
  </w:style>
  <w:style w:type="paragraph" w:customStyle="1" w:styleId="21">
    <w:name w:val="Основной текст (2)1"/>
    <w:basedOn w:val="a"/>
    <w:link w:val="2"/>
    <w:uiPriority w:val="99"/>
    <w:rsid w:val="00EE50E1"/>
    <w:pPr>
      <w:widowControl w:val="0"/>
      <w:shd w:val="clear" w:color="auto" w:fill="FFFFFF"/>
      <w:spacing w:before="180" w:after="0" w:line="432" w:lineRule="exact"/>
      <w:jc w:val="both"/>
    </w:pPr>
    <w:rPr>
      <w:rFonts w:ascii="Times New Roman" w:hAnsi="Times New Roman" w:cs="Times New Roman"/>
      <w:sz w:val="28"/>
      <w:szCs w:val="28"/>
    </w:rPr>
  </w:style>
  <w:style w:type="paragraph" w:customStyle="1" w:styleId="40">
    <w:name w:val="Основной текст (4)"/>
    <w:basedOn w:val="a"/>
    <w:link w:val="4"/>
    <w:uiPriority w:val="99"/>
    <w:rsid w:val="00EE50E1"/>
    <w:pPr>
      <w:widowControl w:val="0"/>
      <w:shd w:val="clear" w:color="auto" w:fill="FFFFFF"/>
      <w:spacing w:before="480" w:after="240" w:line="324" w:lineRule="exact"/>
    </w:pPr>
    <w:rPr>
      <w:rFonts w:ascii="Times New Roman" w:hAnsi="Times New Roman" w:cs="Times New Roman"/>
      <w:b/>
      <w:bCs/>
      <w:sz w:val="28"/>
      <w:szCs w:val="28"/>
    </w:rPr>
  </w:style>
  <w:style w:type="paragraph" w:styleId="a3">
    <w:name w:val="footnote text"/>
    <w:basedOn w:val="a"/>
    <w:link w:val="a4"/>
    <w:uiPriority w:val="99"/>
    <w:semiHidden/>
    <w:unhideWhenUsed/>
    <w:rsid w:val="00993152"/>
    <w:pPr>
      <w:spacing w:after="0" w:line="240" w:lineRule="auto"/>
    </w:pPr>
    <w:rPr>
      <w:sz w:val="20"/>
      <w:szCs w:val="20"/>
    </w:rPr>
  </w:style>
  <w:style w:type="character" w:customStyle="1" w:styleId="a4">
    <w:name w:val="Текст сноски Знак"/>
    <w:basedOn w:val="a0"/>
    <w:link w:val="a3"/>
    <w:uiPriority w:val="99"/>
    <w:semiHidden/>
    <w:rsid w:val="00993152"/>
    <w:rPr>
      <w:sz w:val="20"/>
      <w:szCs w:val="20"/>
    </w:rPr>
  </w:style>
  <w:style w:type="character" w:styleId="a5">
    <w:name w:val="footnote reference"/>
    <w:basedOn w:val="a0"/>
    <w:uiPriority w:val="99"/>
    <w:semiHidden/>
    <w:unhideWhenUsed/>
    <w:rsid w:val="009931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3DD7C-A00E-4CD4-AEEE-2BC220B1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512</Words>
  <Characters>2921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Самусевич В.П.</cp:lastModifiedBy>
  <cp:revision>3</cp:revision>
  <dcterms:created xsi:type="dcterms:W3CDTF">2015-06-07T21:46:00Z</dcterms:created>
  <dcterms:modified xsi:type="dcterms:W3CDTF">2015-06-08T10:52:00Z</dcterms:modified>
</cp:coreProperties>
</file>