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B6" w:rsidRDefault="00F46BB6" w:rsidP="00F46BB6">
      <w:pPr>
        <w:ind w:firstLine="540"/>
        <w:jc w:val="center"/>
      </w:pPr>
      <w:r>
        <w:t>О.А.Коврик.</w:t>
      </w:r>
    </w:p>
    <w:p w:rsidR="00F46BB6" w:rsidRDefault="00F46BB6" w:rsidP="00F46BB6">
      <w:pPr>
        <w:ind w:firstLine="540"/>
        <w:jc w:val="center"/>
      </w:pPr>
    </w:p>
    <w:p w:rsidR="00F46BB6" w:rsidRDefault="00F46BB6" w:rsidP="00F46BB6">
      <w:pPr>
        <w:ind w:firstLine="540"/>
        <w:jc w:val="center"/>
      </w:pPr>
      <w:r>
        <w:t>В ПОИСКАХ УТРАЧЕННОГО РАЯ:</w:t>
      </w:r>
    </w:p>
    <w:p w:rsidR="00F46BB6" w:rsidRDefault="00F46BB6" w:rsidP="00F46BB6">
      <w:pPr>
        <w:ind w:firstLine="540"/>
        <w:jc w:val="center"/>
      </w:pPr>
      <w:r>
        <w:t>ЖЕНСКИЙ ЛИК БЕЛОРУССКИХ РАСПИ</w:t>
      </w:r>
      <w:r>
        <w:t>С</w:t>
      </w:r>
      <w:r>
        <w:t>НЫХ КОВРОВ</w:t>
      </w:r>
    </w:p>
    <w:p w:rsidR="00F46BB6" w:rsidRDefault="00F46BB6" w:rsidP="00F46BB6">
      <w:pPr>
        <w:ind w:firstLine="540"/>
        <w:jc w:val="center"/>
        <w:rPr>
          <w:lang w:val="be-BY"/>
        </w:rPr>
      </w:pPr>
      <w:r>
        <w:t>(«</w:t>
      </w:r>
      <w:proofErr w:type="spellStart"/>
      <w:r>
        <w:t>маляваных</w:t>
      </w:r>
      <w:proofErr w:type="spellEnd"/>
      <w:r>
        <w:t xml:space="preserve"> </w:t>
      </w:r>
      <w:proofErr w:type="spellStart"/>
      <w:r>
        <w:t>дывано</w:t>
      </w:r>
      <w:proofErr w:type="spellEnd"/>
      <w:r>
        <w:rPr>
          <w:lang w:val="be-BY"/>
        </w:rPr>
        <w:t>ў”)</w:t>
      </w:r>
    </w:p>
    <w:p w:rsidR="00F46BB6" w:rsidRDefault="00F46BB6" w:rsidP="00F46BB6">
      <w:pPr>
        <w:ind w:firstLine="540"/>
        <w:jc w:val="center"/>
        <w:rPr>
          <w:lang w:val="be-BY"/>
        </w:rPr>
      </w:pPr>
    </w:p>
    <w:p w:rsidR="00F46BB6" w:rsidRDefault="00F46BB6" w:rsidP="00F46BB6">
      <w:pPr>
        <w:ind w:firstLine="540"/>
      </w:pPr>
      <w:r>
        <w:rPr>
          <w:lang w:val="be-BY"/>
        </w:rPr>
        <w:t xml:space="preserve">Расписные ковры на ткани, а по-белорусски – маляваныя дываны, или просто маля-ванки, как их чаще всего называют, представляют собой широкоформатные изображения (170/210х90/150 см), выполненные масляными или клеевыми домашнего приготовления красками на текстильной поверхности (льняной, шерстяной или смешанного характера) с помощью химического карандаши и кисти из свиной щетины, а также с помощью выре-занных вручную из картона, картофелини или кусочка резины трафаретов, называемых “цацками” либо “выстрыганкми”. Маляванки были широко распространены на террито-рии всей Беларуси начиная с конца </w:t>
      </w:r>
      <w:r>
        <w:rPr>
          <w:lang w:val="en-US"/>
        </w:rPr>
        <w:t>XIX</w:t>
      </w:r>
      <w:r w:rsidRPr="00FB42F5">
        <w:t xml:space="preserve"> </w:t>
      </w:r>
      <w:r>
        <w:t>века, но наибольшей популярностью они польз</w:t>
      </w:r>
      <w:r>
        <w:t>о</w:t>
      </w:r>
      <w:r>
        <w:t xml:space="preserve">вались в 30-е и особенно 50-е годы минувшего столетия. </w:t>
      </w:r>
    </w:p>
    <w:p w:rsidR="00F46BB6" w:rsidRDefault="00F46BB6" w:rsidP="00F46BB6">
      <w:pPr>
        <w:ind w:firstLine="540"/>
      </w:pPr>
      <w:r>
        <w:t xml:space="preserve">Как и их традиционные текстильные прототипы (цельнотканые и вышитые ковры), они создавались женщинами, жительницами городских окраин, крупных торговых сел и местечек, грамотными представительницами среднего и молодого поколения. </w:t>
      </w:r>
      <w:proofErr w:type="gramStart"/>
      <w:r>
        <w:t>Всплеск массовой рукотворной художественной активности женщин, появление у них интереса к украшению своего жилища, приданию ему декоративного характера, происходит на руб</w:t>
      </w:r>
      <w:r>
        <w:t>е</w:t>
      </w:r>
      <w:r>
        <w:t xml:space="preserve">же </w:t>
      </w:r>
      <w:r>
        <w:rPr>
          <w:lang w:val="en-US"/>
        </w:rPr>
        <w:t>XIX</w:t>
      </w:r>
      <w:r>
        <w:t>—ХХ веков на фоне усилившихся в пореформенный период процессов урбаниз</w:t>
      </w:r>
      <w:r>
        <w:t>а</w:t>
      </w:r>
      <w:r>
        <w:t>ции села, разрушения натуральной системы хозяйства и традиционной патриархального типа общины, а также постепенного проникновения на село товарно-денежных отнош</w:t>
      </w:r>
      <w:r>
        <w:t>е</w:t>
      </w:r>
      <w:r>
        <w:t xml:space="preserve">ний и развития новых компромиссных форм жизни.   </w:t>
      </w:r>
      <w:proofErr w:type="gramEnd"/>
    </w:p>
    <w:p w:rsidR="00F46BB6" w:rsidRDefault="00F46BB6" w:rsidP="00F46BB6">
      <w:pPr>
        <w:ind w:firstLine="540"/>
      </w:pPr>
      <w:proofErr w:type="gramStart"/>
      <w:r>
        <w:t>В этот период обновляемое на городской лад народное жилище из унифицировано-универсального, преимущественно хозяйственного помещения постепенно превращается в собственно жилое, рекреативное, в оформленный эстетическими средствами интерьер.</w:t>
      </w:r>
      <w:proofErr w:type="gramEnd"/>
      <w:r>
        <w:t xml:space="preserve"> Наряду с </w:t>
      </w:r>
      <w:proofErr w:type="gramStart"/>
      <w:r>
        <w:t>выделившимися</w:t>
      </w:r>
      <w:proofErr w:type="gramEnd"/>
      <w:r>
        <w:t xml:space="preserve"> ранее из синкретичного единства пространства народного жилища в самостоятельные семиотические зоны </w:t>
      </w:r>
      <w:r w:rsidRPr="004E621F">
        <w:rPr>
          <w:i/>
        </w:rPr>
        <w:t>христианским «красным углом»</w:t>
      </w:r>
      <w:r>
        <w:t xml:space="preserve"> и </w:t>
      </w:r>
      <w:r w:rsidRPr="004E621F">
        <w:rPr>
          <w:i/>
        </w:rPr>
        <w:t>языч</w:t>
      </w:r>
      <w:r w:rsidRPr="004E621F">
        <w:rPr>
          <w:i/>
        </w:rPr>
        <w:t>е</w:t>
      </w:r>
      <w:r w:rsidRPr="004E621F">
        <w:rPr>
          <w:i/>
        </w:rPr>
        <w:t>ским «баб</w:t>
      </w:r>
      <w:r w:rsidRPr="004E621F">
        <w:rPr>
          <w:i/>
          <w:lang w:val="be-BY"/>
        </w:rPr>
        <w:t>і</w:t>
      </w:r>
      <w:proofErr w:type="spellStart"/>
      <w:r w:rsidRPr="004E621F">
        <w:rPr>
          <w:i/>
        </w:rPr>
        <w:t>ным</w:t>
      </w:r>
      <w:proofErr w:type="spellEnd"/>
      <w:r w:rsidRPr="004E621F">
        <w:rPr>
          <w:i/>
        </w:rPr>
        <w:t xml:space="preserve"> кутам»</w:t>
      </w:r>
      <w:r>
        <w:t xml:space="preserve"> в нем выделяется также и </w:t>
      </w:r>
      <w:proofErr w:type="spellStart"/>
      <w:r>
        <w:t>частно-семейная</w:t>
      </w:r>
      <w:proofErr w:type="spellEnd"/>
      <w:r>
        <w:t xml:space="preserve"> парадная, или «чистая» зона, точнее, угол со стоящей в нем городской кроватью, комодом или расписным сунд</w:t>
      </w:r>
      <w:r>
        <w:t>у</w:t>
      </w:r>
      <w:r>
        <w:t xml:space="preserve">ком на колесиках. </w:t>
      </w:r>
    </w:p>
    <w:p w:rsidR="00F46BB6" w:rsidRDefault="00F46BB6" w:rsidP="00F46BB6">
      <w:pPr>
        <w:ind w:firstLine="540"/>
      </w:pPr>
      <w:r>
        <w:t xml:space="preserve">Будучи вертикально повешенной на внутренней  стене дома, </w:t>
      </w:r>
      <w:proofErr w:type="spellStart"/>
      <w:r>
        <w:t>маляванка</w:t>
      </w:r>
      <w:proofErr w:type="spellEnd"/>
      <w:r>
        <w:t xml:space="preserve"> облекала ее поверхность так, как одежда облекает тело человека, фактически моделируя границы м</w:t>
      </w:r>
      <w:r>
        <w:t>и</w:t>
      </w:r>
      <w:r>
        <w:t xml:space="preserve">ниатюрного «освоенного» мира, внутреннего жилого пространства семьи. Чаще всего она размещалась в определенном и довольно строго фиксированном месте, над супружеской кроватью с прорезными, на городской манер выпиленными спинками, – одним из </w:t>
      </w:r>
      <w:proofErr w:type="gramStart"/>
      <w:r>
        <w:t>первых</w:t>
      </w:r>
      <w:proofErr w:type="gramEnd"/>
      <w:r>
        <w:t xml:space="preserve"> появившихся в народном интерьере функционально специализированных предметов м</w:t>
      </w:r>
      <w:r>
        <w:t>е</w:t>
      </w:r>
      <w:r>
        <w:t xml:space="preserve">бели. Учитывая амбивалентно-универсальную семантику ложа в </w:t>
      </w:r>
      <w:proofErr w:type="spellStart"/>
      <w:r>
        <w:t>мифоритуальной</w:t>
      </w:r>
      <w:proofErr w:type="spellEnd"/>
      <w:r>
        <w:t xml:space="preserve"> культ</w:t>
      </w:r>
      <w:r>
        <w:t>у</w:t>
      </w:r>
      <w:r>
        <w:t>ре, выступающего в качестве первичного семиотического горизонта, места сакрализ</w:t>
      </w:r>
      <w:r>
        <w:t>а</w:t>
      </w:r>
      <w:r>
        <w:t>ции, связанного с началом, концом и кульминацией человеческой жизни</w:t>
      </w:r>
      <w:proofErr w:type="gramStart"/>
      <w:r>
        <w:t xml:space="preserve">,.. </w:t>
      </w:r>
      <w:proofErr w:type="gramEnd"/>
      <w:r>
        <w:t>можно предпол</w:t>
      </w:r>
      <w:r>
        <w:t>о</w:t>
      </w:r>
      <w:r>
        <w:t xml:space="preserve">жить взаимосвязь </w:t>
      </w:r>
      <w:proofErr w:type="spellStart"/>
      <w:r>
        <w:t>маляванки</w:t>
      </w:r>
      <w:proofErr w:type="spellEnd"/>
      <w:r>
        <w:t xml:space="preserve"> с брачным ритуалом. При этом она выступает в качестве о</w:t>
      </w:r>
      <w:r>
        <w:t>х</w:t>
      </w:r>
      <w:r>
        <w:t xml:space="preserve">ранительного и благопожелательного изобразительного символа в доме, своеобразного языческого талисмана-оберега. </w:t>
      </w:r>
    </w:p>
    <w:p w:rsidR="00F46BB6" w:rsidRDefault="00F46BB6" w:rsidP="00F46BB6">
      <w:pPr>
        <w:ind w:firstLine="540"/>
      </w:pPr>
      <w:r>
        <w:t xml:space="preserve">В пестрой массе </w:t>
      </w:r>
      <w:proofErr w:type="spellStart"/>
      <w:r>
        <w:t>маляванок</w:t>
      </w:r>
      <w:proofErr w:type="spellEnd"/>
      <w:r>
        <w:t xml:space="preserve">, собранных нашими специалистами в конце 1970 —первой половине 1980-х годов, представлены 4 основные группы расписных ковров. В первых двух, представляющих произведения наиболее архаические, изобразительная структура складывается из </w:t>
      </w:r>
      <w:proofErr w:type="spellStart"/>
      <w:r>
        <w:t>периметральной</w:t>
      </w:r>
      <w:proofErr w:type="spellEnd"/>
      <w:r>
        <w:t xml:space="preserve"> растительно-цветочной гирлянды и распол</w:t>
      </w:r>
      <w:r>
        <w:t>о</w:t>
      </w:r>
      <w:r>
        <w:t>женного в центре букета цветов в корзине или вазе, зачастую дополненных парными из</w:t>
      </w:r>
      <w:r>
        <w:t>о</w:t>
      </w:r>
      <w:r>
        <w:t>бражениями зверей и птиц по сторонам букета.</w:t>
      </w:r>
    </w:p>
    <w:p w:rsidR="00F46BB6" w:rsidRDefault="00F46BB6" w:rsidP="00F46BB6">
      <w:pPr>
        <w:ind w:firstLine="540"/>
      </w:pPr>
      <w:r>
        <w:lastRenderedPageBreak/>
        <w:t>Букет цветов как воплощение вегетативной силы природы – это один из самых дре</w:t>
      </w:r>
      <w:r>
        <w:t>в</w:t>
      </w:r>
      <w:r>
        <w:t>них изобразительных символов плодородия, широко представленных уже в античной художественной культуре. В свою очередь и сосуд-чаша, доминирующий тип античной вещи, в традиционной культуре белорусов является воплощением космоса и человека, то</w:t>
      </w:r>
      <w:r>
        <w:t>ч</w:t>
      </w:r>
      <w:r>
        <w:t>нее, женщины, Великой богини, антропоморфного символа и средоточия жизненных сил космоса, обладательницы плодородящего лона-вместилища, предметной метафорой кот</w:t>
      </w:r>
      <w:r>
        <w:t>о</w:t>
      </w:r>
      <w:r>
        <w:t xml:space="preserve">рого и выступает сам сосуд. Букет в центре окрашенного в черный цвет изобразительного поля представляет собой ипостась Древа жизни, стоящего в центре райского сада, в то время как сама </w:t>
      </w:r>
      <w:proofErr w:type="spellStart"/>
      <w:r>
        <w:t>маляванка</w:t>
      </w:r>
      <w:proofErr w:type="spellEnd"/>
      <w:r>
        <w:t xml:space="preserve"> мыслится метафорическим воплощением последнего. А п</w:t>
      </w:r>
      <w:r>
        <w:t>о</w:t>
      </w:r>
      <w:r>
        <w:t>скольку образ Мирового древа изоморфен образу Великой матери и является одной из его ипостасей, точно так же и букет цветов в вазе может рассматриваться как еще одна, более поздняя метафора Женщины, сакрального центра и средоточия брачного ритуала. Распи</w:t>
      </w:r>
      <w:r>
        <w:t>с</w:t>
      </w:r>
      <w:r>
        <w:t xml:space="preserve">ные ковры довольно часто заказывались к свадьбе, </w:t>
      </w:r>
      <w:proofErr w:type="spellStart"/>
      <w:r>
        <w:t>маляванки</w:t>
      </w:r>
      <w:proofErr w:type="spellEnd"/>
      <w:r>
        <w:t xml:space="preserve"> были частью приданого и вместе со свадебным расписным сундуком «переезжали» в новый дом вслед за новобра</w:t>
      </w:r>
      <w:r>
        <w:t>ч</w:t>
      </w:r>
      <w:r>
        <w:t>ной. Поэтому в роли заказчиц нередко выступали невесты.</w:t>
      </w:r>
    </w:p>
    <w:p w:rsidR="00F46BB6" w:rsidRDefault="00F46BB6" w:rsidP="00F46BB6">
      <w:pPr>
        <w:ind w:firstLine="540"/>
      </w:pPr>
      <w:r>
        <w:t xml:space="preserve">  В </w:t>
      </w:r>
      <w:proofErr w:type="spellStart"/>
      <w:r>
        <w:t>мифоритуальной</w:t>
      </w:r>
      <w:proofErr w:type="spellEnd"/>
      <w:r>
        <w:t xml:space="preserve"> культуре белорусов процедура свадьбы </w:t>
      </w:r>
      <w:proofErr w:type="gramStart"/>
      <w:r>
        <w:t>есть</w:t>
      </w:r>
      <w:proofErr w:type="gramEnd"/>
      <w:r>
        <w:t xml:space="preserve"> прежде всего обряд женской инициации, успешное прохождение которого обеспечивает женщине обретение нового, более высокого социального статуса и легитимирует право полноценного телесн</w:t>
      </w:r>
      <w:r>
        <w:t>о</w:t>
      </w:r>
      <w:r>
        <w:t>го функционирования ее организма, направленного на зачатие, вынашивание, вскармл</w:t>
      </w:r>
      <w:r>
        <w:t>и</w:t>
      </w:r>
      <w:r>
        <w:t xml:space="preserve">вание и воспитание детей. Поэтому тело женщины, представительницы традиционной патриархальной культуры – это ее храм в буквальном смысле слова, сакральное значение которого столь просто и исчерпывающе раскрывается в </w:t>
      </w:r>
      <w:proofErr w:type="gramStart"/>
      <w:r>
        <w:t>символико-метафорическим</w:t>
      </w:r>
      <w:proofErr w:type="gramEnd"/>
      <w:r>
        <w:t xml:space="preserve"> с</w:t>
      </w:r>
      <w:r>
        <w:t>о</w:t>
      </w:r>
      <w:r>
        <w:t xml:space="preserve">держании «букетных» </w:t>
      </w:r>
      <w:proofErr w:type="spellStart"/>
      <w:r>
        <w:t>маляванок</w:t>
      </w:r>
      <w:proofErr w:type="spellEnd"/>
      <w:r>
        <w:t>. На них в изобразительной форме не только отражены общий смысл и содержание традиционного брачного ритуала, но и зафиксированы ра</w:t>
      </w:r>
      <w:r>
        <w:t>з</w:t>
      </w:r>
      <w:r>
        <w:t>личные временные фазы его развития. Так, изображение букета цветов с открыто пок</w:t>
      </w:r>
      <w:r>
        <w:t>а</w:t>
      </w:r>
      <w:r>
        <w:t>занными длинными, низко срезанными стеблями, перехваченными белой или розовой лентой, пышным бантом или простой тесемкой, мы склонны интерпретировать как в</w:t>
      </w:r>
      <w:r>
        <w:t>о</w:t>
      </w:r>
      <w:r>
        <w:t>площение начальной формы «умирания девы». А букет, помещенный в нарядный сосуд или корзину с декоративным плетением, – как отражение его завершающей фазы, торж</w:t>
      </w:r>
      <w:r>
        <w:t>е</w:t>
      </w:r>
      <w:r>
        <w:t xml:space="preserve">ственного «возрождения» в новом, более высоком семиотическом статусе. </w:t>
      </w:r>
    </w:p>
    <w:p w:rsidR="00F46BB6" w:rsidRDefault="00F46BB6" w:rsidP="00F46BB6">
      <w:pPr>
        <w:ind w:firstLine="540"/>
      </w:pPr>
      <w:r>
        <w:t>Изображение пары оленей, птиц в пейзаже или юноши и девушки в различных быт</w:t>
      </w:r>
      <w:r>
        <w:t>о</w:t>
      </w:r>
      <w:r>
        <w:t xml:space="preserve">вых ситуациях, характерные для </w:t>
      </w:r>
      <w:proofErr w:type="spellStart"/>
      <w:r>
        <w:t>маляванок</w:t>
      </w:r>
      <w:proofErr w:type="spellEnd"/>
      <w:r>
        <w:t xml:space="preserve"> более современного «картинного» типа, пре</w:t>
      </w:r>
      <w:r>
        <w:t>д</w:t>
      </w:r>
      <w:r>
        <w:t xml:space="preserve">ставляют собой унифицированный вариант уже </w:t>
      </w:r>
      <w:proofErr w:type="spellStart"/>
      <w:r>
        <w:t>десакрализованной</w:t>
      </w:r>
      <w:proofErr w:type="spellEnd"/>
      <w:r>
        <w:t xml:space="preserve"> картины мира, трив</w:t>
      </w:r>
      <w:r>
        <w:t>и</w:t>
      </w:r>
      <w:r>
        <w:t xml:space="preserve">альную иллюстрацию мифопоэтической картины о том, что залог гармонии мироздания воплощен в единстве мужского и женского начал. Таким образом, происходит процесс содержательно-смысловой эволюции </w:t>
      </w:r>
      <w:proofErr w:type="spellStart"/>
      <w:r>
        <w:t>маляванки</w:t>
      </w:r>
      <w:proofErr w:type="spellEnd"/>
      <w:r>
        <w:t>, отразивший смену коллективных взгл</w:t>
      </w:r>
      <w:r>
        <w:t>я</w:t>
      </w:r>
      <w:r>
        <w:t>дов патриархально ориентированных белорусских женщин, представительниц широкого социального слоя, на суть брака. Смена ценностных ориентаций, перенос акцента с пр</w:t>
      </w:r>
      <w:r>
        <w:t>е</w:t>
      </w:r>
      <w:r>
        <w:t>имущественно социального, статусного аспекта брака на его психологический, личнос</w:t>
      </w:r>
      <w:r>
        <w:t>т</w:t>
      </w:r>
      <w:r>
        <w:t xml:space="preserve">ный аспект, переход от стремления к единоличному самоутверждению в иерархической структуре общества, к поискам эмоционального контакта </w:t>
      </w:r>
      <w:proofErr w:type="gramStart"/>
      <w:r>
        <w:t>с</w:t>
      </w:r>
      <w:proofErr w:type="gramEnd"/>
      <w:r>
        <w:t xml:space="preserve"> </w:t>
      </w:r>
      <w:proofErr w:type="gramStart"/>
      <w:r>
        <w:t>другим</w:t>
      </w:r>
      <w:proofErr w:type="gramEnd"/>
      <w:r>
        <w:t xml:space="preserve"> человеком отразилась в содержании белорусских </w:t>
      </w:r>
      <w:proofErr w:type="spellStart"/>
      <w:r>
        <w:t>маляванок</w:t>
      </w:r>
      <w:proofErr w:type="spellEnd"/>
      <w:r>
        <w:t>.</w:t>
      </w:r>
    </w:p>
    <w:p w:rsidR="00F46BB6" w:rsidRDefault="00F46BB6" w:rsidP="00F46BB6">
      <w:pPr>
        <w:ind w:firstLine="540"/>
      </w:pPr>
      <w:r>
        <w:t xml:space="preserve"> Превращение в </w:t>
      </w:r>
      <w:proofErr w:type="spellStart"/>
      <w:r>
        <w:t>маляванках</w:t>
      </w:r>
      <w:proofErr w:type="spellEnd"/>
      <w:r>
        <w:t xml:space="preserve"> одиночного изобразительного мотива в парную группу персонажей обнаружило замену архаической модели более современной. Изменился способ изобразительной репрезентации брака. Вместо одинокой фигуры героини, предста</w:t>
      </w:r>
      <w:r>
        <w:t>в</w:t>
      </w:r>
      <w:r>
        <w:t>ленной в метафорически закодированной предметной форме в виде букета в вазе, появл</w:t>
      </w:r>
      <w:r>
        <w:t>я</w:t>
      </w:r>
      <w:r>
        <w:t xml:space="preserve">ется изображение брачной пары, семейного союза.  </w:t>
      </w:r>
    </w:p>
    <w:p w:rsidR="003B700B" w:rsidRDefault="00F46BB6" w:rsidP="00F46BB6">
      <w:r>
        <w:t xml:space="preserve">Белорусские </w:t>
      </w:r>
      <w:proofErr w:type="spellStart"/>
      <w:r>
        <w:t>маляванки</w:t>
      </w:r>
      <w:proofErr w:type="spellEnd"/>
      <w:r>
        <w:t>, таким образом, эволюционировали от магически-благопожелательного брачного символа к  изобразительной утопии, где плоскостная о</w:t>
      </w:r>
      <w:r>
        <w:t>р</w:t>
      </w:r>
      <w:r>
        <w:t>наментально-символическая модель мира постепенно превращается в наглядно-</w:t>
      </w:r>
      <w:r>
        <w:lastRenderedPageBreak/>
        <w:t xml:space="preserve">описательную картину мира, которая выполняет задачу регулирования и нормализации </w:t>
      </w:r>
      <w:proofErr w:type="spellStart"/>
      <w:r>
        <w:t>психо-эмоционального</w:t>
      </w:r>
      <w:proofErr w:type="spellEnd"/>
      <w:r>
        <w:t xml:space="preserve"> состояния зрителя, точнее, широкой аудитории зрительниц. </w:t>
      </w:r>
      <w:proofErr w:type="spellStart"/>
      <w:r>
        <w:t>Мал</w:t>
      </w:r>
      <w:r>
        <w:t>я</w:t>
      </w:r>
      <w:r>
        <w:t>ванка</w:t>
      </w:r>
      <w:proofErr w:type="spellEnd"/>
      <w:r>
        <w:t xml:space="preserve"> в своей художественной форме и в своем бытовании отразила изменение системы воззрений патриархально ориентированной белорусской женщины, представительницы традиционной народной культуры и в то же время автора и </w:t>
      </w:r>
      <w:proofErr w:type="spellStart"/>
      <w:r>
        <w:t>потребительницы</w:t>
      </w:r>
      <w:proofErr w:type="spellEnd"/>
      <w:r>
        <w:t xml:space="preserve"> расписных ковров. </w:t>
      </w:r>
      <w:proofErr w:type="spellStart"/>
      <w:r>
        <w:t>Маляванка</w:t>
      </w:r>
      <w:proofErr w:type="spellEnd"/>
      <w:r>
        <w:t xml:space="preserve"> стала одним из первых в нашей стране явлений массовой культуры и одним из ранних «инстинктивных» примеров художественной практики</w:t>
      </w:r>
    </w:p>
    <w:sectPr w:rsidR="003B700B" w:rsidSect="003B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BB6"/>
    <w:rsid w:val="003B700B"/>
    <w:rsid w:val="00F4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2012-06-06T06:56:00Z</dcterms:created>
  <dcterms:modified xsi:type="dcterms:W3CDTF">2012-06-06T07:01:00Z</dcterms:modified>
</cp:coreProperties>
</file>