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37" w:rsidRPr="003A4F19" w:rsidRDefault="00B12837" w:rsidP="00B12837">
      <w:pPr>
        <w:pStyle w:val="a4"/>
        <w:spacing w:line="360" w:lineRule="auto"/>
        <w:jc w:val="both"/>
        <w:rPr>
          <w:i w:val="0"/>
          <w:iCs w:val="0"/>
          <w:sz w:val="28"/>
          <w:szCs w:val="28"/>
        </w:rPr>
      </w:pPr>
      <w:r w:rsidRPr="003A4F19">
        <w:rPr>
          <w:i w:val="0"/>
          <w:iCs w:val="0"/>
          <w:sz w:val="28"/>
          <w:szCs w:val="28"/>
        </w:rPr>
        <w:t xml:space="preserve">ОСНОВНЫЕ НАПРАВЛЕНИЯ ВЫСТАВОЧНОЙ ДЕЯТЕЛЬНОСТИ БЕЛОРУССКОГО СОЮЗА ДИЗАЙНЕРОВ  </w:t>
      </w:r>
    </w:p>
    <w:p w:rsidR="00B12837" w:rsidRPr="003A4F19" w:rsidRDefault="00B12837" w:rsidP="00B12837">
      <w:pPr>
        <w:pStyle w:val="a4"/>
        <w:spacing w:line="360" w:lineRule="auto"/>
        <w:ind w:firstLine="708"/>
        <w:jc w:val="both"/>
        <w:rPr>
          <w:iCs w:val="0"/>
          <w:sz w:val="28"/>
          <w:szCs w:val="28"/>
        </w:rPr>
      </w:pPr>
      <w:r w:rsidRPr="003A4F19">
        <w:rPr>
          <w:iCs w:val="0"/>
          <w:sz w:val="28"/>
          <w:szCs w:val="28"/>
        </w:rPr>
        <w:t>Особенности развития и становлени</w:t>
      </w:r>
      <w:r>
        <w:rPr>
          <w:iCs w:val="0"/>
          <w:sz w:val="28"/>
          <w:szCs w:val="28"/>
        </w:rPr>
        <w:t>я</w:t>
      </w:r>
      <w:r w:rsidRPr="003A4F19">
        <w:rPr>
          <w:iCs w:val="0"/>
          <w:sz w:val="28"/>
          <w:szCs w:val="28"/>
        </w:rPr>
        <w:t xml:space="preserve"> проекта Белорусского союза дизайнеров «Дизайн-биржа».</w:t>
      </w:r>
    </w:p>
    <w:p w:rsidR="00B12837" w:rsidRPr="003A4F19" w:rsidRDefault="00B12837" w:rsidP="00B12837">
      <w:pPr>
        <w:pStyle w:val="a6"/>
        <w:spacing w:line="360" w:lineRule="auto"/>
        <w:jc w:val="both"/>
        <w:rPr>
          <w:sz w:val="28"/>
          <w:szCs w:val="28"/>
        </w:rPr>
      </w:pPr>
      <w:r w:rsidRPr="003A4F19">
        <w:rPr>
          <w:sz w:val="28"/>
          <w:szCs w:val="28"/>
        </w:rPr>
        <w:t>В.В. Голубев</w:t>
      </w:r>
      <w:r w:rsidRPr="003A4F19">
        <w:rPr>
          <w:sz w:val="28"/>
          <w:szCs w:val="28"/>
        </w:rPr>
        <w:tab/>
      </w:r>
      <w:r w:rsidRPr="003A4F19">
        <w:rPr>
          <w:sz w:val="28"/>
          <w:szCs w:val="28"/>
        </w:rPr>
        <w:tab/>
      </w:r>
      <w:r w:rsidRPr="003A4F19">
        <w:rPr>
          <w:sz w:val="28"/>
          <w:szCs w:val="28"/>
        </w:rPr>
        <w:tab/>
      </w:r>
      <w:r w:rsidRPr="003A4F19">
        <w:rPr>
          <w:sz w:val="28"/>
          <w:szCs w:val="28"/>
        </w:rPr>
        <w:tab/>
      </w:r>
      <w:r w:rsidRPr="003A4F19">
        <w:rPr>
          <w:sz w:val="28"/>
          <w:szCs w:val="28"/>
        </w:rPr>
        <w:tab/>
      </w:r>
      <w:r w:rsidRPr="003A4F19">
        <w:rPr>
          <w:sz w:val="28"/>
          <w:szCs w:val="28"/>
        </w:rPr>
        <w:tab/>
      </w:r>
      <w:r w:rsidRPr="003A4F19">
        <w:rPr>
          <w:sz w:val="28"/>
          <w:szCs w:val="28"/>
        </w:rPr>
        <w:tab/>
      </w:r>
      <w:r w:rsidRPr="003A4F19">
        <w:rPr>
          <w:sz w:val="28"/>
          <w:szCs w:val="28"/>
        </w:rPr>
        <w:tab/>
      </w:r>
      <w:r w:rsidRPr="003A4F19">
        <w:rPr>
          <w:sz w:val="28"/>
          <w:szCs w:val="28"/>
        </w:rPr>
        <w:tab/>
      </w:r>
      <w:proofErr w:type="gramStart"/>
      <w:r w:rsidRPr="003A4F19">
        <w:rPr>
          <w:sz w:val="28"/>
          <w:szCs w:val="28"/>
        </w:rPr>
        <w:t>г</w:t>
      </w:r>
      <w:proofErr w:type="gramEnd"/>
      <w:r w:rsidRPr="003A4F19">
        <w:rPr>
          <w:sz w:val="28"/>
          <w:szCs w:val="28"/>
        </w:rPr>
        <w:t>.  Минск</w:t>
      </w:r>
    </w:p>
    <w:p w:rsidR="00B12837" w:rsidRPr="003A4F19" w:rsidRDefault="00B12837" w:rsidP="00B12837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3A4F19">
        <w:rPr>
          <w:bCs/>
          <w:iCs/>
          <w:sz w:val="28"/>
          <w:szCs w:val="28"/>
        </w:rPr>
        <w:t>1. Сегодня одним из этапных событий в области дизайна, архитектуры  и искусства на территории республики  является проект «Дизайн-биржа» который реализуется с 2003 года. Проект результат совместной работы  общественного объединения и творческого союза «Белорусский союз дизайнеров» и Национального выставочного центра «</w:t>
      </w:r>
      <w:proofErr w:type="spellStart"/>
      <w:r w:rsidRPr="003A4F19">
        <w:rPr>
          <w:bCs/>
          <w:iCs/>
          <w:sz w:val="28"/>
          <w:szCs w:val="28"/>
        </w:rPr>
        <w:t>Белэкспо</w:t>
      </w:r>
      <w:proofErr w:type="spellEnd"/>
      <w:r w:rsidRPr="003A4F19">
        <w:rPr>
          <w:bCs/>
          <w:iCs/>
          <w:sz w:val="28"/>
          <w:szCs w:val="28"/>
        </w:rPr>
        <w:t xml:space="preserve">». Трудности с которыми столкнулись организаторы проекта (члены ОО БСД </w:t>
      </w:r>
      <w:proofErr w:type="gramStart"/>
      <w:r w:rsidRPr="003A4F19">
        <w:rPr>
          <w:bCs/>
          <w:iCs/>
          <w:sz w:val="28"/>
          <w:szCs w:val="28"/>
        </w:rPr>
        <w:t>-Д</w:t>
      </w:r>
      <w:proofErr w:type="gramEnd"/>
      <w:r w:rsidRPr="003A4F19">
        <w:rPr>
          <w:bCs/>
          <w:iCs/>
          <w:sz w:val="28"/>
          <w:szCs w:val="28"/>
        </w:rPr>
        <w:t xml:space="preserve">. </w:t>
      </w:r>
      <w:proofErr w:type="spellStart"/>
      <w:r w:rsidRPr="003A4F19">
        <w:rPr>
          <w:bCs/>
          <w:iCs/>
          <w:sz w:val="28"/>
          <w:szCs w:val="28"/>
        </w:rPr>
        <w:t>Сурский</w:t>
      </w:r>
      <w:proofErr w:type="spellEnd"/>
      <w:r w:rsidRPr="003A4F19">
        <w:rPr>
          <w:bCs/>
          <w:iCs/>
          <w:sz w:val="28"/>
          <w:szCs w:val="28"/>
        </w:rPr>
        <w:t xml:space="preserve">, В.Голубев, В. </w:t>
      </w:r>
      <w:proofErr w:type="spellStart"/>
      <w:r w:rsidRPr="003A4F19">
        <w:rPr>
          <w:bCs/>
          <w:iCs/>
          <w:sz w:val="28"/>
          <w:szCs w:val="28"/>
        </w:rPr>
        <w:t>Ереська</w:t>
      </w:r>
      <w:proofErr w:type="spellEnd"/>
      <w:r w:rsidRPr="003A4F19">
        <w:rPr>
          <w:bCs/>
          <w:iCs/>
          <w:sz w:val="28"/>
          <w:szCs w:val="28"/>
        </w:rPr>
        <w:t xml:space="preserve">, М. </w:t>
      </w:r>
      <w:proofErr w:type="spellStart"/>
      <w:r w:rsidRPr="003A4F19">
        <w:rPr>
          <w:bCs/>
          <w:iCs/>
          <w:sz w:val="28"/>
          <w:szCs w:val="28"/>
        </w:rPr>
        <w:t>Борозна</w:t>
      </w:r>
      <w:proofErr w:type="spellEnd"/>
      <w:r w:rsidRPr="003A4F19">
        <w:rPr>
          <w:bCs/>
          <w:iCs/>
          <w:sz w:val="28"/>
          <w:szCs w:val="28"/>
        </w:rPr>
        <w:t xml:space="preserve">. , сотрудники НВЦ -М. Зайцева. </w:t>
      </w:r>
      <w:proofErr w:type="spellStart"/>
      <w:proofErr w:type="gramStart"/>
      <w:r w:rsidRPr="003A4F19">
        <w:rPr>
          <w:bCs/>
          <w:iCs/>
          <w:sz w:val="28"/>
          <w:szCs w:val="28"/>
        </w:rPr>
        <w:t>Л.Титенкова</w:t>
      </w:r>
      <w:proofErr w:type="spellEnd"/>
      <w:r w:rsidRPr="003A4F19">
        <w:rPr>
          <w:bCs/>
          <w:iCs/>
          <w:sz w:val="28"/>
          <w:szCs w:val="28"/>
        </w:rPr>
        <w:t>) в период его становления, и новые проблемные факторы на этапах его дальнейшего развития показали, что  требуется радикальное  переосмысление роли и функции процесса презентации достижений дизайна в современных условиях.</w:t>
      </w:r>
      <w:proofErr w:type="gramEnd"/>
      <w:r w:rsidRPr="003A4F19">
        <w:rPr>
          <w:bCs/>
          <w:iCs/>
          <w:sz w:val="28"/>
          <w:szCs w:val="28"/>
        </w:rPr>
        <w:t xml:space="preserve"> Эта смена парадигмы вызвана тем, что «специфика современного развития общества требует поиска новых подходов к осмыслению проблем в различных сферах социальной практики, в том числе и в дизайне»- а, в основе этого явления лежит  «противоречивый, интенсивный и широкомасштабный процесс трансформации  культурного наследия Беларуси»[1] </w:t>
      </w:r>
    </w:p>
    <w:p w:rsidR="00B12837" w:rsidRPr="003A4F19" w:rsidRDefault="00B12837" w:rsidP="00B12837">
      <w:pPr>
        <w:spacing w:line="360" w:lineRule="auto"/>
        <w:jc w:val="both"/>
        <w:rPr>
          <w:bCs/>
          <w:iCs/>
          <w:sz w:val="28"/>
          <w:szCs w:val="28"/>
        </w:rPr>
      </w:pPr>
      <w:r w:rsidRPr="003A4F19">
        <w:rPr>
          <w:bCs/>
          <w:sz w:val="28"/>
          <w:szCs w:val="28"/>
        </w:rPr>
        <w:t>2.</w:t>
      </w:r>
      <w:r w:rsidRPr="003A4F19">
        <w:rPr>
          <w:b/>
          <w:bCs/>
          <w:sz w:val="28"/>
          <w:szCs w:val="28"/>
        </w:rPr>
        <w:t xml:space="preserve"> </w:t>
      </w:r>
      <w:r w:rsidRPr="003A4F19">
        <w:rPr>
          <w:bCs/>
          <w:sz w:val="28"/>
          <w:szCs w:val="28"/>
        </w:rPr>
        <w:t xml:space="preserve">«Дизайн биржа» это гуманистически ориентированный </w:t>
      </w:r>
      <w:proofErr w:type="spellStart"/>
      <w:r w:rsidRPr="003A4F19">
        <w:rPr>
          <w:bCs/>
          <w:sz w:val="28"/>
          <w:szCs w:val="28"/>
        </w:rPr>
        <w:t>социо-культурный</w:t>
      </w:r>
      <w:proofErr w:type="spellEnd"/>
      <w:r w:rsidRPr="003A4F19">
        <w:rPr>
          <w:bCs/>
          <w:sz w:val="28"/>
          <w:szCs w:val="28"/>
        </w:rPr>
        <w:t xml:space="preserve"> и коммуникативный проект полифункциональным </w:t>
      </w:r>
      <w:proofErr w:type="gramStart"/>
      <w:r w:rsidRPr="003A4F19">
        <w:rPr>
          <w:bCs/>
          <w:sz w:val="28"/>
          <w:szCs w:val="28"/>
        </w:rPr>
        <w:t>стержнем</w:t>
      </w:r>
      <w:proofErr w:type="gramEnd"/>
      <w:r w:rsidRPr="003A4F19">
        <w:rPr>
          <w:bCs/>
          <w:sz w:val="28"/>
          <w:szCs w:val="28"/>
        </w:rPr>
        <w:t xml:space="preserve"> которого,  является </w:t>
      </w:r>
      <w:r w:rsidRPr="003A4F19">
        <w:rPr>
          <w:b/>
          <w:bCs/>
          <w:sz w:val="28"/>
          <w:szCs w:val="28"/>
        </w:rPr>
        <w:t xml:space="preserve"> </w:t>
      </w:r>
      <w:r w:rsidRPr="003A4F19">
        <w:rPr>
          <w:sz w:val="28"/>
          <w:szCs w:val="28"/>
        </w:rPr>
        <w:t xml:space="preserve">ежегодная специализированная выставка, в которой  участвуют как широкие слои творческой интеллигенции  – от свободных дизайнеров, архитекторов, проектировщиков, художников, фотографов, так и реально функционирующие в сфере </w:t>
      </w:r>
      <w:proofErr w:type="spellStart"/>
      <w:r w:rsidRPr="003A4F19">
        <w:rPr>
          <w:sz w:val="28"/>
          <w:szCs w:val="28"/>
        </w:rPr>
        <w:t>дизайн-производства</w:t>
      </w:r>
      <w:proofErr w:type="spellEnd"/>
      <w:r w:rsidRPr="003A4F19">
        <w:rPr>
          <w:sz w:val="28"/>
          <w:szCs w:val="28"/>
        </w:rPr>
        <w:t xml:space="preserve"> и образования  структуры - </w:t>
      </w:r>
      <w:proofErr w:type="spellStart"/>
      <w:r w:rsidRPr="003A4F19">
        <w:rPr>
          <w:sz w:val="28"/>
          <w:szCs w:val="28"/>
        </w:rPr>
        <w:t>дизайн-студии</w:t>
      </w:r>
      <w:proofErr w:type="spellEnd"/>
      <w:r w:rsidRPr="003A4F19">
        <w:rPr>
          <w:sz w:val="28"/>
          <w:szCs w:val="28"/>
        </w:rPr>
        <w:t xml:space="preserve">, архитектурные бюро, строительные фирм, </w:t>
      </w:r>
      <w:proofErr w:type="spellStart"/>
      <w:r w:rsidRPr="003A4F19">
        <w:rPr>
          <w:sz w:val="28"/>
          <w:szCs w:val="28"/>
        </w:rPr>
        <w:t>арт-галереи</w:t>
      </w:r>
      <w:proofErr w:type="spellEnd"/>
      <w:r w:rsidRPr="003A4F19">
        <w:rPr>
          <w:sz w:val="28"/>
          <w:szCs w:val="28"/>
        </w:rPr>
        <w:t xml:space="preserve">, рекламные агентства, высшие и </w:t>
      </w:r>
      <w:proofErr w:type="spellStart"/>
      <w:r w:rsidRPr="003A4F19">
        <w:rPr>
          <w:sz w:val="28"/>
          <w:szCs w:val="28"/>
        </w:rPr>
        <w:t>средне-специальные</w:t>
      </w:r>
      <w:proofErr w:type="spellEnd"/>
      <w:r w:rsidRPr="003A4F19">
        <w:rPr>
          <w:sz w:val="28"/>
          <w:szCs w:val="28"/>
        </w:rPr>
        <w:t xml:space="preserve"> профильные учебные заведения.</w:t>
      </w:r>
    </w:p>
    <w:p w:rsidR="00B12837" w:rsidRPr="003A4F19" w:rsidRDefault="00B12837" w:rsidP="00B12837">
      <w:pPr>
        <w:spacing w:line="360" w:lineRule="auto"/>
        <w:jc w:val="both"/>
        <w:rPr>
          <w:bCs/>
          <w:iCs/>
          <w:sz w:val="28"/>
          <w:szCs w:val="28"/>
        </w:rPr>
      </w:pPr>
      <w:r w:rsidRPr="003A4F19">
        <w:rPr>
          <w:bCs/>
          <w:iCs/>
          <w:sz w:val="28"/>
          <w:szCs w:val="28"/>
        </w:rPr>
        <w:lastRenderedPageBreak/>
        <w:t xml:space="preserve">3. Вместе с тем, анализ процесса взаимодействия с  государственными структурами ведающими материальным производством и художественной культурой  в процессе подготовки очередного этапа проекта </w:t>
      </w:r>
      <w:r w:rsidRPr="003A4F19">
        <w:rPr>
          <w:bCs/>
          <w:sz w:val="28"/>
          <w:szCs w:val="28"/>
        </w:rPr>
        <w:t xml:space="preserve">«Дизайн биржа» </w:t>
      </w:r>
      <w:r w:rsidRPr="003A4F19">
        <w:rPr>
          <w:bCs/>
          <w:iCs/>
          <w:sz w:val="28"/>
          <w:szCs w:val="28"/>
        </w:rPr>
        <w:t xml:space="preserve">-  выставки продуктов </w:t>
      </w:r>
      <w:proofErr w:type="spellStart"/>
      <w:r w:rsidRPr="003A4F19">
        <w:rPr>
          <w:bCs/>
          <w:iCs/>
          <w:sz w:val="28"/>
          <w:szCs w:val="28"/>
        </w:rPr>
        <w:t>дизайн-деятельности</w:t>
      </w:r>
      <w:proofErr w:type="spellEnd"/>
      <w:r w:rsidRPr="003A4F19">
        <w:rPr>
          <w:bCs/>
          <w:iCs/>
          <w:sz w:val="28"/>
          <w:szCs w:val="28"/>
        </w:rPr>
        <w:t xml:space="preserve">, выставки агитационного плакат   и научно-практических мероприятий показал что, наряду с традиционными формами кооперации </w:t>
      </w:r>
      <w:proofErr w:type="gramStart"/>
      <w:r w:rsidRPr="003A4F19">
        <w:rPr>
          <w:bCs/>
          <w:iCs/>
          <w:sz w:val="28"/>
          <w:szCs w:val="28"/>
        </w:rPr>
        <w:t>–(</w:t>
      </w:r>
      <w:proofErr w:type="gramEnd"/>
      <w:r w:rsidRPr="003A4F19">
        <w:rPr>
          <w:bCs/>
          <w:iCs/>
          <w:sz w:val="28"/>
          <w:szCs w:val="28"/>
        </w:rPr>
        <w:t>информационная поддержка,  обмен базами данных, и т.д.)  необходимо срочное расширение этого взаимодействия за счет формирование системы  интенсивной интеграции  в структуру «</w:t>
      </w:r>
      <w:proofErr w:type="spellStart"/>
      <w:r w:rsidRPr="003A4F19">
        <w:rPr>
          <w:bCs/>
          <w:iCs/>
          <w:sz w:val="28"/>
          <w:szCs w:val="28"/>
        </w:rPr>
        <w:t>межинституциональных</w:t>
      </w:r>
      <w:proofErr w:type="spellEnd"/>
      <w:r w:rsidRPr="003A4F19">
        <w:rPr>
          <w:bCs/>
          <w:iCs/>
          <w:sz w:val="28"/>
          <w:szCs w:val="28"/>
        </w:rPr>
        <w:t xml:space="preserve">» коммуникаций. </w:t>
      </w:r>
      <w:proofErr w:type="gramStart"/>
      <w:r w:rsidRPr="003A4F19">
        <w:rPr>
          <w:bCs/>
          <w:iCs/>
          <w:sz w:val="28"/>
          <w:szCs w:val="28"/>
        </w:rPr>
        <w:t xml:space="preserve">Открытие таких новых коммуникационных связей  на общественно-гражданском и профессионально-корпоративном уровне будет способствовать формированию новых содержательных сегментов и информационных срезов, как в самом проекте, так и позволят принципиально расширить содержание </w:t>
      </w:r>
      <w:proofErr w:type="spellStart"/>
      <w:r w:rsidRPr="003A4F19">
        <w:rPr>
          <w:bCs/>
          <w:iCs/>
          <w:sz w:val="28"/>
          <w:szCs w:val="28"/>
        </w:rPr>
        <w:t>социо-культурных</w:t>
      </w:r>
      <w:proofErr w:type="spellEnd"/>
      <w:r w:rsidRPr="003A4F19">
        <w:rPr>
          <w:bCs/>
          <w:iCs/>
          <w:sz w:val="28"/>
          <w:szCs w:val="28"/>
        </w:rPr>
        <w:t xml:space="preserve"> характеристик проекта в издательско-публицистическом, критическо-искусствоведческом, агитационно-пропагандистском, научно-популяризаторском направлениях.</w:t>
      </w:r>
      <w:proofErr w:type="gramEnd"/>
    </w:p>
    <w:p w:rsidR="00B12837" w:rsidRPr="003A4F19" w:rsidRDefault="00B12837" w:rsidP="00B12837">
      <w:pPr>
        <w:pStyle w:val="a3"/>
        <w:spacing w:line="360" w:lineRule="auto"/>
        <w:ind w:firstLine="0"/>
        <w:rPr>
          <w:sz w:val="28"/>
          <w:szCs w:val="28"/>
        </w:rPr>
      </w:pPr>
      <w:r w:rsidRPr="003A4F19">
        <w:rPr>
          <w:sz w:val="28"/>
          <w:szCs w:val="28"/>
        </w:rPr>
        <w:t>4. Цель проекта вообще, и выставки в частности – продемонстрировать социальную и культурную значимость дизайна в процессе строительства белорусской государственности. Идеологи акции, позиционируют проект как: «</w:t>
      </w:r>
      <w:r w:rsidRPr="003A4F19">
        <w:rPr>
          <w:i/>
          <w:sz w:val="28"/>
          <w:szCs w:val="28"/>
        </w:rPr>
        <w:t>выставку дизайна для всех,</w:t>
      </w:r>
      <w:r w:rsidRPr="003A4F19">
        <w:rPr>
          <w:sz w:val="28"/>
          <w:szCs w:val="28"/>
        </w:rPr>
        <w:t xml:space="preserve"> </w:t>
      </w:r>
      <w:r w:rsidRPr="003A4F19">
        <w:rPr>
          <w:i/>
          <w:sz w:val="28"/>
          <w:szCs w:val="28"/>
        </w:rPr>
        <w:t>выставку  дизайнеров о себе</w:t>
      </w:r>
      <w:r w:rsidRPr="003A4F19">
        <w:rPr>
          <w:sz w:val="28"/>
          <w:szCs w:val="28"/>
        </w:rPr>
        <w:t xml:space="preserve">, </w:t>
      </w:r>
      <w:r w:rsidRPr="003A4F19">
        <w:rPr>
          <w:i/>
          <w:sz w:val="28"/>
          <w:szCs w:val="28"/>
        </w:rPr>
        <w:t>выставку для себя</w:t>
      </w:r>
      <w:r w:rsidRPr="003A4F19">
        <w:rPr>
          <w:sz w:val="28"/>
          <w:szCs w:val="28"/>
        </w:rPr>
        <w:t xml:space="preserve">» [3] Такой подход, презентующий дизайн </w:t>
      </w:r>
      <w:proofErr w:type="gramStart"/>
      <w:r w:rsidRPr="003A4F19">
        <w:rPr>
          <w:sz w:val="28"/>
          <w:szCs w:val="28"/>
        </w:rPr>
        <w:t>–д</w:t>
      </w:r>
      <w:proofErr w:type="gramEnd"/>
      <w:r w:rsidRPr="003A4F19">
        <w:rPr>
          <w:sz w:val="28"/>
          <w:szCs w:val="28"/>
        </w:rPr>
        <w:t xml:space="preserve">еятельность, как </w:t>
      </w:r>
      <w:proofErr w:type="spellStart"/>
      <w:r w:rsidRPr="003A4F19">
        <w:rPr>
          <w:sz w:val="28"/>
          <w:szCs w:val="28"/>
        </w:rPr>
        <w:t>культуротворчество</w:t>
      </w:r>
      <w:proofErr w:type="spellEnd"/>
      <w:r w:rsidRPr="003A4F19">
        <w:rPr>
          <w:sz w:val="28"/>
          <w:szCs w:val="28"/>
        </w:rPr>
        <w:t xml:space="preserve">,  безусловно шире чем традиционные приемы по формированию содержания выставки как выставки товаров народного потребления или средств производства, чем приемы ориентированные на узкие рамки ведомственных или отраслевых товарных программ и продуктов. </w:t>
      </w:r>
      <w:proofErr w:type="spellStart"/>
      <w:r w:rsidRPr="003A4F19">
        <w:rPr>
          <w:sz w:val="28"/>
          <w:szCs w:val="28"/>
        </w:rPr>
        <w:t>Культуротворческий</w:t>
      </w:r>
      <w:proofErr w:type="spellEnd"/>
      <w:r w:rsidRPr="003A4F19">
        <w:rPr>
          <w:sz w:val="28"/>
          <w:szCs w:val="28"/>
        </w:rPr>
        <w:t xml:space="preserve"> подход позволяет получить объективный срез кризисных явлений в современном белорусском дизайне, способствует формированию целостной и системной картины о взаимодействии двух </w:t>
      </w:r>
      <w:r w:rsidRPr="003A4F19">
        <w:rPr>
          <w:sz w:val="28"/>
          <w:szCs w:val="28"/>
        </w:rPr>
        <w:lastRenderedPageBreak/>
        <w:t>основных факторов влияющих на дизайн-деятельность, о которых мы скажем ниже.</w:t>
      </w:r>
    </w:p>
    <w:p w:rsidR="00B12837" w:rsidRPr="003A4F19" w:rsidRDefault="00B12837" w:rsidP="00B12837">
      <w:pPr>
        <w:pStyle w:val="a3"/>
        <w:spacing w:line="360" w:lineRule="auto"/>
        <w:ind w:firstLine="0"/>
        <w:rPr>
          <w:sz w:val="28"/>
          <w:szCs w:val="28"/>
        </w:rPr>
      </w:pPr>
      <w:r w:rsidRPr="003A4F19">
        <w:rPr>
          <w:sz w:val="28"/>
          <w:szCs w:val="28"/>
          <w:lang w:val="be-BY"/>
        </w:rPr>
        <w:t xml:space="preserve">5. Одним из таких факторов стал процесс дезинтеграции дизайна, как государственного инструмента направленного на повышение качества жизни общества и создание конкурентноспособной продукции. Отсутствие такого интегрирующего стержня в административно-экономическом звене (переживающий нелегкие времена “Национальный дизайн-центр” сегодня лишь частично востанавливает свое влияние на промышленность)   очередной раз убедило заинтересованных лиц, что “ в силу обстаятельств разного рода промышленный дизайн сегодня отделен от практики” </w:t>
      </w:r>
      <w:r w:rsidRPr="003A4F19">
        <w:rPr>
          <w:sz w:val="28"/>
          <w:szCs w:val="28"/>
        </w:rPr>
        <w:t>[4]</w:t>
      </w:r>
      <w:r w:rsidRPr="003A4F19">
        <w:rPr>
          <w:sz w:val="28"/>
          <w:szCs w:val="28"/>
          <w:lang w:val="be-BY"/>
        </w:rPr>
        <w:t xml:space="preserve"> .  В силу этого, “раздел “промышленный дизайн”, к сожалению, был наполнен весьма скромно. Широкий диалог промышленности и дизайна в Беларуси сегодня во многом ограничен отсутствием инновационного капитала, законадательной базы и, самое главное, стереотипом производствеников “о приоритете вала” над ассортиментным разнообразием и качественным эталоном. Хотя мировой практикой дизайна уже давно доказано, что “обогнать, не догоняя” ведущих производителей, можно только формируя собственную безаналоговую товарную нишу, спрос на уникальные функции и оригинальное формообразование </w:t>
      </w:r>
      <w:r w:rsidRPr="003A4F19">
        <w:rPr>
          <w:sz w:val="28"/>
          <w:szCs w:val="28"/>
        </w:rPr>
        <w:t>[2].</w:t>
      </w:r>
    </w:p>
    <w:p w:rsidR="00B12837" w:rsidRPr="003A4F19" w:rsidRDefault="00B12837" w:rsidP="00B12837">
      <w:pPr>
        <w:pStyle w:val="a3"/>
        <w:spacing w:line="360" w:lineRule="auto"/>
        <w:ind w:firstLine="0"/>
        <w:rPr>
          <w:sz w:val="28"/>
          <w:szCs w:val="28"/>
        </w:rPr>
      </w:pPr>
      <w:r w:rsidRPr="003A4F19">
        <w:rPr>
          <w:sz w:val="28"/>
          <w:szCs w:val="28"/>
        </w:rPr>
        <w:t>6.  Другим важным фактором, определяющим сегодня «лицо дизайна» стал экстенсивный процесс усиления роли «неиндустриальной», так сказать – «станковой» составляющей  в   идеологии и соответственно реальной практике дизайна. Поэтому наиболее коммуникативной  частью экспозиции стали стенды творческих мастерских, частнопрактикующих дизайнеров и художников, работающих на индивидуального заказчика в рамках мелкой серии или даже уникального продукта. Яркая и мозаичная фактура этого пространства включала разные жанры и направления от графического дизайна и рекламного «послания», до  а</w:t>
      </w:r>
      <w:proofErr w:type="spellStart"/>
      <w:proofErr w:type="gramStart"/>
      <w:r w:rsidRPr="003A4F19">
        <w:rPr>
          <w:sz w:val="28"/>
          <w:szCs w:val="28"/>
          <w:lang w:val="en-US"/>
        </w:rPr>
        <w:t>rt</w:t>
      </w:r>
      <w:proofErr w:type="spellEnd"/>
      <w:proofErr w:type="gramEnd"/>
      <w:r w:rsidRPr="003A4F19">
        <w:rPr>
          <w:sz w:val="28"/>
          <w:szCs w:val="28"/>
        </w:rPr>
        <w:t xml:space="preserve">-дизайна и станковой живописи, от прикладного батика и функциональной керамики до </w:t>
      </w:r>
      <w:proofErr w:type="spellStart"/>
      <w:r w:rsidRPr="003A4F19">
        <w:rPr>
          <w:sz w:val="28"/>
          <w:szCs w:val="28"/>
          <w:lang w:val="en-US"/>
        </w:rPr>
        <w:t>NETarts</w:t>
      </w:r>
      <w:proofErr w:type="spellEnd"/>
      <w:r w:rsidRPr="003A4F19">
        <w:rPr>
          <w:sz w:val="28"/>
          <w:szCs w:val="28"/>
        </w:rPr>
        <w:t xml:space="preserve"> и </w:t>
      </w:r>
      <w:proofErr w:type="spellStart"/>
      <w:r w:rsidRPr="003A4F19">
        <w:rPr>
          <w:sz w:val="28"/>
          <w:szCs w:val="28"/>
        </w:rPr>
        <w:t>масс-медиа</w:t>
      </w:r>
      <w:proofErr w:type="spellEnd"/>
      <w:r w:rsidRPr="003A4F19">
        <w:rPr>
          <w:sz w:val="28"/>
          <w:szCs w:val="28"/>
        </w:rPr>
        <w:t xml:space="preserve">, </w:t>
      </w:r>
      <w:r w:rsidRPr="003A4F19">
        <w:rPr>
          <w:sz w:val="28"/>
          <w:szCs w:val="28"/>
        </w:rPr>
        <w:lastRenderedPageBreak/>
        <w:t xml:space="preserve">еще раз на практике доказав что сегодня в Белоруссии наиболее востребован  и жизнестоек вопреки экономической ситуации </w:t>
      </w:r>
      <w:r w:rsidRPr="003A4F19">
        <w:rPr>
          <w:i/>
          <w:iCs/>
          <w:sz w:val="28"/>
          <w:szCs w:val="28"/>
        </w:rPr>
        <w:t>дизайн олицетворяющий в своей идеологии и практике новое проектное единство культурного многообразия постиндустриальной эпохи и традиционных художественных технологии и ремесленных приемов.</w:t>
      </w:r>
    </w:p>
    <w:p w:rsidR="00B12837" w:rsidRPr="003A4F19" w:rsidRDefault="00B12837" w:rsidP="00B12837">
      <w:pPr>
        <w:pStyle w:val="a3"/>
        <w:spacing w:line="360" w:lineRule="auto"/>
        <w:ind w:firstLine="0"/>
        <w:rPr>
          <w:sz w:val="28"/>
          <w:szCs w:val="28"/>
        </w:rPr>
      </w:pPr>
      <w:r w:rsidRPr="003A4F19">
        <w:rPr>
          <w:sz w:val="28"/>
          <w:szCs w:val="28"/>
        </w:rPr>
        <w:t xml:space="preserve">6. Сегодня «Дизайн-Биржа» была и остается одним из самых сложных презентационных проектов в области дизайна, проекта который определяет основные направления развития выставочной деятельности БСД. В самом деле, подтверждая интеграционную функцию дизайна в современном мире, тематика выставки практически всеобъемлюща и постоянно вызывает расширение границ ее предметного содержания. Поэтому одним из направлений должен стать процесс выдвижения  на первый план наиболее востребованные в настоящее время сегменты рынка </w:t>
      </w:r>
      <w:proofErr w:type="spellStart"/>
      <w:proofErr w:type="gramStart"/>
      <w:r w:rsidRPr="003A4F19">
        <w:rPr>
          <w:sz w:val="28"/>
          <w:szCs w:val="28"/>
        </w:rPr>
        <w:t>дизайн-деятельности</w:t>
      </w:r>
      <w:proofErr w:type="spellEnd"/>
      <w:proofErr w:type="gramEnd"/>
      <w:r w:rsidRPr="003A4F19">
        <w:rPr>
          <w:sz w:val="28"/>
          <w:szCs w:val="28"/>
        </w:rPr>
        <w:t xml:space="preserve">, и это требует корректировки экспозиционной структуры. Необходимо чтобы, специализированные аспекты дизайна, рассматривающиеся в рамках проекта, и не находящие достаточной поддержки у широкой целевой аудитории, несли в себе более «образный характер», трансформировались  в </w:t>
      </w:r>
      <w:proofErr w:type="spellStart"/>
      <w:r w:rsidRPr="003A4F19">
        <w:rPr>
          <w:i/>
          <w:iCs/>
          <w:sz w:val="28"/>
          <w:szCs w:val="28"/>
        </w:rPr>
        <w:t>культуротворческую</w:t>
      </w:r>
      <w:proofErr w:type="spellEnd"/>
      <w:r w:rsidRPr="003A4F19">
        <w:rPr>
          <w:i/>
          <w:iCs/>
          <w:sz w:val="28"/>
          <w:szCs w:val="28"/>
        </w:rPr>
        <w:t xml:space="preserve">, </w:t>
      </w:r>
      <w:proofErr w:type="spellStart"/>
      <w:r w:rsidRPr="003A4F19">
        <w:rPr>
          <w:i/>
          <w:iCs/>
          <w:sz w:val="28"/>
          <w:szCs w:val="28"/>
        </w:rPr>
        <w:t>имиджевую</w:t>
      </w:r>
      <w:proofErr w:type="spellEnd"/>
      <w:r w:rsidRPr="003A4F19">
        <w:rPr>
          <w:i/>
          <w:iCs/>
          <w:sz w:val="28"/>
          <w:szCs w:val="28"/>
        </w:rPr>
        <w:t xml:space="preserve"> </w:t>
      </w:r>
      <w:r w:rsidRPr="003A4F19">
        <w:rPr>
          <w:sz w:val="28"/>
          <w:szCs w:val="28"/>
        </w:rPr>
        <w:t xml:space="preserve">акцию, направленную на реализацию интересных дизайнерских решений, поиска собственного стиля в </w:t>
      </w:r>
      <w:proofErr w:type="spellStart"/>
      <w:r w:rsidRPr="003A4F19">
        <w:rPr>
          <w:sz w:val="28"/>
          <w:szCs w:val="28"/>
        </w:rPr>
        <w:t>экспо-дизайне</w:t>
      </w:r>
      <w:proofErr w:type="spellEnd"/>
      <w:r w:rsidRPr="003A4F19">
        <w:rPr>
          <w:sz w:val="28"/>
          <w:szCs w:val="28"/>
        </w:rPr>
        <w:t xml:space="preserve">, демонстрацию «красивых и полезных» вещей» [2]. </w:t>
      </w:r>
    </w:p>
    <w:p w:rsidR="00B12837" w:rsidRPr="003A4F19" w:rsidRDefault="00B12837" w:rsidP="00B12837">
      <w:pPr>
        <w:pStyle w:val="a3"/>
        <w:spacing w:line="360" w:lineRule="auto"/>
        <w:ind w:firstLine="0"/>
        <w:rPr>
          <w:sz w:val="28"/>
          <w:szCs w:val="28"/>
        </w:rPr>
      </w:pPr>
      <w:r w:rsidRPr="003A4F19">
        <w:rPr>
          <w:sz w:val="28"/>
          <w:szCs w:val="28"/>
        </w:rPr>
        <w:t>Литература:</w:t>
      </w:r>
    </w:p>
    <w:p w:rsidR="00B12837" w:rsidRPr="003A4F19" w:rsidRDefault="00B12837" w:rsidP="00B1283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A4F19">
        <w:rPr>
          <w:sz w:val="28"/>
          <w:szCs w:val="28"/>
        </w:rPr>
        <w:t>О.В. Чернышев, Проблемы дизайна в контексте трансформации культурного наследия Беларуси/ В сб. «</w:t>
      </w:r>
      <w:proofErr w:type="spellStart"/>
      <w:r w:rsidRPr="003A4F19">
        <w:rPr>
          <w:sz w:val="28"/>
          <w:szCs w:val="28"/>
        </w:rPr>
        <w:t>Беларуск</w:t>
      </w:r>
      <w:proofErr w:type="gramStart"/>
      <w:r w:rsidRPr="003A4F19">
        <w:rPr>
          <w:sz w:val="28"/>
          <w:szCs w:val="28"/>
        </w:rPr>
        <w:t>i</w:t>
      </w:r>
      <w:proofErr w:type="spellEnd"/>
      <w:proofErr w:type="gramEnd"/>
      <w:r w:rsidRPr="003A4F19">
        <w:rPr>
          <w:sz w:val="28"/>
          <w:szCs w:val="28"/>
        </w:rPr>
        <w:t xml:space="preserve"> </w:t>
      </w:r>
      <w:proofErr w:type="spellStart"/>
      <w:r w:rsidRPr="003A4F19">
        <w:rPr>
          <w:sz w:val="28"/>
          <w:szCs w:val="28"/>
        </w:rPr>
        <w:t>дызайн</w:t>
      </w:r>
      <w:proofErr w:type="spellEnd"/>
      <w:r w:rsidRPr="003A4F19">
        <w:rPr>
          <w:sz w:val="28"/>
          <w:szCs w:val="28"/>
        </w:rPr>
        <w:t xml:space="preserve">: </w:t>
      </w:r>
      <w:proofErr w:type="spellStart"/>
      <w:r w:rsidRPr="003A4F19">
        <w:rPr>
          <w:sz w:val="28"/>
          <w:szCs w:val="28"/>
        </w:rPr>
        <w:t>вопыт</w:t>
      </w:r>
      <w:proofErr w:type="spellEnd"/>
      <w:r w:rsidRPr="003A4F19">
        <w:rPr>
          <w:sz w:val="28"/>
          <w:szCs w:val="28"/>
        </w:rPr>
        <w:t xml:space="preserve"> </w:t>
      </w:r>
      <w:proofErr w:type="spellStart"/>
      <w:r w:rsidRPr="003A4F19">
        <w:rPr>
          <w:sz w:val="28"/>
          <w:szCs w:val="28"/>
          <w:lang w:val="en-US"/>
        </w:rPr>
        <w:t>i</w:t>
      </w:r>
      <w:proofErr w:type="spellEnd"/>
      <w:r w:rsidRPr="003A4F19">
        <w:rPr>
          <w:sz w:val="28"/>
          <w:szCs w:val="28"/>
        </w:rPr>
        <w:t xml:space="preserve"> </w:t>
      </w:r>
      <w:proofErr w:type="spellStart"/>
      <w:r w:rsidRPr="003A4F19">
        <w:rPr>
          <w:sz w:val="28"/>
          <w:szCs w:val="28"/>
        </w:rPr>
        <w:t>перспектывы</w:t>
      </w:r>
      <w:proofErr w:type="spellEnd"/>
      <w:r w:rsidRPr="003A4F19">
        <w:rPr>
          <w:sz w:val="28"/>
          <w:szCs w:val="28"/>
        </w:rPr>
        <w:t xml:space="preserve"> </w:t>
      </w:r>
      <w:proofErr w:type="spellStart"/>
      <w:r w:rsidRPr="003A4F19">
        <w:rPr>
          <w:sz w:val="28"/>
          <w:szCs w:val="28"/>
        </w:rPr>
        <w:t>адукацы</w:t>
      </w:r>
      <w:r w:rsidRPr="003A4F19">
        <w:rPr>
          <w:sz w:val="28"/>
          <w:szCs w:val="28"/>
          <w:lang w:val="en-US"/>
        </w:rPr>
        <w:t>i</w:t>
      </w:r>
      <w:proofErr w:type="spellEnd"/>
      <w:r w:rsidRPr="003A4F19">
        <w:rPr>
          <w:sz w:val="28"/>
          <w:szCs w:val="28"/>
        </w:rPr>
        <w:t>» – Мн., 2004.</w:t>
      </w:r>
    </w:p>
    <w:p w:rsidR="00B12837" w:rsidRPr="003A4F19" w:rsidRDefault="00B12837" w:rsidP="00B1283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A4F19">
        <w:rPr>
          <w:sz w:val="28"/>
          <w:szCs w:val="28"/>
        </w:rPr>
        <w:t xml:space="preserve">В.В. </w:t>
      </w:r>
      <w:proofErr w:type="gramStart"/>
      <w:r w:rsidRPr="003A4F19">
        <w:rPr>
          <w:sz w:val="28"/>
          <w:szCs w:val="28"/>
        </w:rPr>
        <w:t>Голубев</w:t>
      </w:r>
      <w:proofErr w:type="gramEnd"/>
      <w:r w:rsidRPr="003A4F19">
        <w:rPr>
          <w:sz w:val="28"/>
          <w:szCs w:val="28"/>
        </w:rPr>
        <w:t>, Дизайн как зеркало белоруской действительности/ Сборник «</w:t>
      </w:r>
      <w:proofErr w:type="spellStart"/>
      <w:r w:rsidRPr="003A4F19">
        <w:rPr>
          <w:sz w:val="28"/>
          <w:szCs w:val="28"/>
        </w:rPr>
        <w:t>ПРОдизайн</w:t>
      </w:r>
      <w:proofErr w:type="spellEnd"/>
      <w:r w:rsidRPr="003A4F19">
        <w:rPr>
          <w:sz w:val="28"/>
          <w:szCs w:val="28"/>
        </w:rPr>
        <w:t>» Мн., 2005</w:t>
      </w:r>
    </w:p>
    <w:p w:rsidR="00B12837" w:rsidRPr="003A4F19" w:rsidRDefault="00B12837" w:rsidP="00B1283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A4F19">
        <w:rPr>
          <w:sz w:val="28"/>
          <w:szCs w:val="28"/>
        </w:rPr>
        <w:t xml:space="preserve">Д.О. </w:t>
      </w:r>
      <w:proofErr w:type="spellStart"/>
      <w:r w:rsidRPr="003A4F19">
        <w:rPr>
          <w:sz w:val="28"/>
          <w:szCs w:val="28"/>
        </w:rPr>
        <w:t>Сурский</w:t>
      </w:r>
      <w:proofErr w:type="spellEnd"/>
      <w:r w:rsidRPr="003A4F19">
        <w:rPr>
          <w:sz w:val="28"/>
          <w:szCs w:val="28"/>
        </w:rPr>
        <w:t>, О белорусском дизайне/ Каталог «Дизайн-биржа 2005». Мн., 2005</w:t>
      </w:r>
    </w:p>
    <w:p w:rsidR="00B12837" w:rsidRPr="003A4F19" w:rsidRDefault="00B12837" w:rsidP="00B1283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A4F19">
        <w:rPr>
          <w:sz w:val="28"/>
          <w:szCs w:val="28"/>
        </w:rPr>
        <w:lastRenderedPageBreak/>
        <w:t>В.С Моисеев, О некоторых проблемах белорусского дизайна/ В сб. «</w:t>
      </w:r>
      <w:proofErr w:type="spellStart"/>
      <w:r w:rsidRPr="003A4F19">
        <w:rPr>
          <w:sz w:val="28"/>
          <w:szCs w:val="28"/>
        </w:rPr>
        <w:t>Беларуск</w:t>
      </w:r>
      <w:proofErr w:type="gramStart"/>
      <w:r w:rsidRPr="003A4F19">
        <w:rPr>
          <w:sz w:val="28"/>
          <w:szCs w:val="28"/>
        </w:rPr>
        <w:t>i</w:t>
      </w:r>
      <w:proofErr w:type="spellEnd"/>
      <w:proofErr w:type="gramEnd"/>
      <w:r w:rsidRPr="003A4F19">
        <w:rPr>
          <w:sz w:val="28"/>
          <w:szCs w:val="28"/>
        </w:rPr>
        <w:t xml:space="preserve"> </w:t>
      </w:r>
      <w:proofErr w:type="spellStart"/>
      <w:r w:rsidRPr="003A4F19">
        <w:rPr>
          <w:sz w:val="28"/>
          <w:szCs w:val="28"/>
        </w:rPr>
        <w:t>дызайн</w:t>
      </w:r>
      <w:proofErr w:type="spellEnd"/>
      <w:r w:rsidRPr="003A4F19">
        <w:rPr>
          <w:sz w:val="28"/>
          <w:szCs w:val="28"/>
        </w:rPr>
        <w:t xml:space="preserve">: </w:t>
      </w:r>
      <w:proofErr w:type="spellStart"/>
      <w:r w:rsidRPr="003A4F19">
        <w:rPr>
          <w:sz w:val="28"/>
          <w:szCs w:val="28"/>
        </w:rPr>
        <w:t>вопыт</w:t>
      </w:r>
      <w:proofErr w:type="spellEnd"/>
      <w:r w:rsidRPr="003A4F19">
        <w:rPr>
          <w:sz w:val="28"/>
          <w:szCs w:val="28"/>
        </w:rPr>
        <w:t xml:space="preserve"> </w:t>
      </w:r>
      <w:proofErr w:type="spellStart"/>
      <w:r w:rsidRPr="003A4F19">
        <w:rPr>
          <w:sz w:val="28"/>
          <w:szCs w:val="28"/>
          <w:lang w:val="en-US"/>
        </w:rPr>
        <w:t>i</w:t>
      </w:r>
      <w:proofErr w:type="spellEnd"/>
      <w:r w:rsidRPr="003A4F19">
        <w:rPr>
          <w:sz w:val="28"/>
          <w:szCs w:val="28"/>
        </w:rPr>
        <w:t xml:space="preserve"> </w:t>
      </w:r>
      <w:proofErr w:type="spellStart"/>
      <w:r w:rsidRPr="003A4F19">
        <w:rPr>
          <w:sz w:val="28"/>
          <w:szCs w:val="28"/>
        </w:rPr>
        <w:t>перспектывы</w:t>
      </w:r>
      <w:proofErr w:type="spellEnd"/>
      <w:r w:rsidRPr="003A4F19">
        <w:rPr>
          <w:sz w:val="28"/>
          <w:szCs w:val="28"/>
        </w:rPr>
        <w:t xml:space="preserve"> </w:t>
      </w:r>
      <w:proofErr w:type="spellStart"/>
      <w:r w:rsidRPr="003A4F19">
        <w:rPr>
          <w:sz w:val="28"/>
          <w:szCs w:val="28"/>
        </w:rPr>
        <w:t>адукацы</w:t>
      </w:r>
      <w:r w:rsidRPr="003A4F19">
        <w:rPr>
          <w:sz w:val="28"/>
          <w:szCs w:val="28"/>
          <w:lang w:val="en-US"/>
        </w:rPr>
        <w:t>i</w:t>
      </w:r>
      <w:proofErr w:type="spellEnd"/>
      <w:r w:rsidRPr="003A4F19">
        <w:rPr>
          <w:sz w:val="28"/>
          <w:szCs w:val="28"/>
        </w:rPr>
        <w:t>» – Мн., 2004.</w:t>
      </w:r>
    </w:p>
    <w:p w:rsidR="000B6AD9" w:rsidRDefault="000B6AD9"/>
    <w:sectPr w:rsidR="000B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0D5E"/>
    <w:multiLevelType w:val="hybridMultilevel"/>
    <w:tmpl w:val="56BCE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37"/>
    <w:rsid w:val="000B6AD9"/>
    <w:rsid w:val="00B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2837"/>
    <w:pPr>
      <w:spacing w:before="100" w:beforeAutospacing="1" w:after="100" w:afterAutospacing="1"/>
      <w:ind w:firstLine="419"/>
      <w:jc w:val="both"/>
    </w:pPr>
  </w:style>
  <w:style w:type="paragraph" w:styleId="a4">
    <w:name w:val="Title"/>
    <w:basedOn w:val="a"/>
    <w:link w:val="a5"/>
    <w:qFormat/>
    <w:rsid w:val="00B12837"/>
    <w:pPr>
      <w:jc w:val="center"/>
    </w:pPr>
    <w:rPr>
      <w:b/>
      <w:bCs/>
      <w:i/>
      <w:iCs/>
    </w:rPr>
  </w:style>
  <w:style w:type="character" w:customStyle="1" w:styleId="a5">
    <w:name w:val="Название Знак"/>
    <w:basedOn w:val="a0"/>
    <w:link w:val="a4"/>
    <w:rsid w:val="00B1283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B12837"/>
    <w:pPr>
      <w:spacing w:after="120"/>
    </w:pPr>
  </w:style>
  <w:style w:type="character" w:customStyle="1" w:styleId="a7">
    <w:name w:val="Основной текст Знак"/>
    <w:basedOn w:val="a0"/>
    <w:link w:val="a6"/>
    <w:rsid w:val="00B128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2012-05-14T08:29:00Z</dcterms:created>
  <dcterms:modified xsi:type="dcterms:W3CDTF">2012-05-14T08:30:00Z</dcterms:modified>
</cp:coreProperties>
</file>