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6" w:rsidRPr="0084736E" w:rsidRDefault="009C01CA" w:rsidP="0055674C">
      <w:pPr>
        <w:spacing w:before="240" w:line="240" w:lineRule="auto"/>
        <w:jc w:val="center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r w:rsidRPr="0084736E"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ОБОСНОВАНИЕ ОПТИМАЛЬНЫХ ПАРАМЕТРОВ В ЭКОНОМИКЕ ПРЕДПРИЯТИЯ</w:t>
      </w:r>
    </w:p>
    <w:p w:rsidR="009C01CA" w:rsidRPr="0084736E" w:rsidRDefault="009C01CA" w:rsidP="0055674C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6E">
        <w:rPr>
          <w:rFonts w:ascii="Times New Roman" w:hAnsi="Times New Roman" w:cs="Times New Roman"/>
          <w:b/>
          <w:sz w:val="28"/>
          <w:szCs w:val="28"/>
        </w:rPr>
        <w:t>А. В. Русакевич, Е.Г. Миронова</w:t>
      </w:r>
    </w:p>
    <w:p w:rsidR="00DB4AB4" w:rsidRPr="0084736E" w:rsidRDefault="00DB4AB4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Оптимальные параметры – явление динамичное, и</w:t>
      </w:r>
      <w:r w:rsidR="00AA20A7">
        <w:rPr>
          <w:rFonts w:ascii="Times New Roman" w:hAnsi="Times New Roman" w:cs="Times New Roman"/>
          <w:sz w:val="28"/>
          <w:szCs w:val="28"/>
        </w:rPr>
        <w:t>,</w:t>
      </w:r>
      <w:r w:rsidRPr="0084736E">
        <w:rPr>
          <w:rFonts w:ascii="Times New Roman" w:hAnsi="Times New Roman" w:cs="Times New Roman"/>
          <w:sz w:val="28"/>
          <w:szCs w:val="28"/>
        </w:rPr>
        <w:t xml:space="preserve"> при изменении условий сопутствующих параметров, оптимальные параметры изменяются. Весьма важно освоить методику обоснования оптимальных параметров в любых конкретных исторических и хозяйственных условиях</w:t>
      </w:r>
      <w:r w:rsidR="00AA20A7">
        <w:rPr>
          <w:rFonts w:ascii="Times New Roman" w:hAnsi="Times New Roman" w:cs="Times New Roman"/>
          <w:sz w:val="28"/>
          <w:szCs w:val="28"/>
        </w:rPr>
        <w:t>. Нами рассматриваю</w:t>
      </w:r>
      <w:r w:rsidR="00CF4FA8" w:rsidRPr="0084736E">
        <w:rPr>
          <w:rFonts w:ascii="Times New Roman" w:hAnsi="Times New Roman" w:cs="Times New Roman"/>
          <w:sz w:val="28"/>
          <w:szCs w:val="28"/>
        </w:rPr>
        <w:t>тся общетеоретические и методические подходы по обоснованию отдельных наиболее важных параметров предприятия. Можно использовать эконометрические модели как базу для обос</w:t>
      </w:r>
      <w:r w:rsidR="00064F73" w:rsidRPr="0084736E">
        <w:rPr>
          <w:rFonts w:ascii="Times New Roman" w:hAnsi="Times New Roman" w:cs="Times New Roman"/>
          <w:sz w:val="28"/>
          <w:szCs w:val="28"/>
        </w:rPr>
        <w:t>нования оптимальных параметров в оптимизационных моделях</w:t>
      </w:r>
      <w:r w:rsidR="00CF4FA8" w:rsidRPr="0084736E">
        <w:rPr>
          <w:rFonts w:ascii="Times New Roman" w:hAnsi="Times New Roman" w:cs="Times New Roman"/>
          <w:sz w:val="28"/>
          <w:szCs w:val="28"/>
        </w:rPr>
        <w:t xml:space="preserve"> различных уровней. Мы рассматриваем в своем докладе возможности использования эконометрических моделей для обоснования о</w:t>
      </w:r>
      <w:r w:rsidR="00064F73" w:rsidRPr="0084736E">
        <w:rPr>
          <w:rFonts w:ascii="Times New Roman" w:hAnsi="Times New Roman" w:cs="Times New Roman"/>
          <w:sz w:val="28"/>
          <w:szCs w:val="28"/>
        </w:rPr>
        <w:t>тдельных параметров предприятия при условии, что другие параметры сложных экономических систем остаются на прежнем уровне.</w:t>
      </w:r>
    </w:p>
    <w:p w:rsidR="00AF7E48" w:rsidRPr="0084736E" w:rsidRDefault="006406BA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Эконометрическая модель</w:t>
      </w:r>
      <w:r w:rsidR="000D6097">
        <w:rPr>
          <w:rFonts w:ascii="Times New Roman" w:hAnsi="Times New Roman" w:cs="Times New Roman"/>
          <w:sz w:val="28"/>
          <w:szCs w:val="28"/>
        </w:rPr>
        <w:t xml:space="preserve"> (ЭМ)</w:t>
      </w:r>
      <w:r w:rsidRPr="0084736E">
        <w:rPr>
          <w:rFonts w:ascii="Times New Roman" w:hAnsi="Times New Roman" w:cs="Times New Roman"/>
          <w:sz w:val="28"/>
          <w:szCs w:val="28"/>
        </w:rPr>
        <w:t xml:space="preserve"> – математическое выражение типа уравнения, линейного или нелинейного, которое описывает формирование результативного показателя от одного или нескольких факторных. </w:t>
      </w:r>
    </w:p>
    <w:p w:rsidR="006406BA" w:rsidRPr="0084736E" w:rsidRDefault="00CF4FA8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84736E">
        <w:rPr>
          <w:rFonts w:ascii="Times New Roman" w:hAnsi="Times New Roman" w:cs="Times New Roman"/>
          <w:sz w:val="28"/>
          <w:szCs w:val="28"/>
        </w:rPr>
        <w:t xml:space="preserve"> в следующем: </w:t>
      </w:r>
      <w:r w:rsidR="00997689" w:rsidRPr="0084736E">
        <w:rPr>
          <w:rFonts w:ascii="Times New Roman" w:hAnsi="Times New Roman" w:cs="Times New Roman"/>
          <w:sz w:val="28"/>
          <w:szCs w:val="28"/>
        </w:rPr>
        <w:t>во-первых,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="006406BA" w:rsidRPr="0084736E">
        <w:rPr>
          <w:rFonts w:ascii="Times New Roman" w:hAnsi="Times New Roman" w:cs="Times New Roman"/>
          <w:sz w:val="28"/>
          <w:szCs w:val="28"/>
        </w:rPr>
        <w:t xml:space="preserve"> выступает в качестве средства анализа и прогнозирования конкретных экономических процессов на основе реальной статистической информации. Во-вторых,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="006406BA" w:rsidRPr="0084736E">
        <w:rPr>
          <w:rFonts w:ascii="Times New Roman" w:hAnsi="Times New Roman" w:cs="Times New Roman"/>
          <w:sz w:val="28"/>
          <w:szCs w:val="28"/>
        </w:rPr>
        <w:t xml:space="preserve"> описывают взаимообусловленное развитие социально-экономических процессов на основе информации, отражающей распределение их уровней во времени и в пространстве.</w:t>
      </w:r>
    </w:p>
    <w:p w:rsidR="004D2D9A" w:rsidRPr="0084736E" w:rsidRDefault="004D2D9A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Серьезное внимание следует уделить построению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84736E">
        <w:rPr>
          <w:rFonts w:ascii="Times New Roman" w:hAnsi="Times New Roman" w:cs="Times New Roman"/>
          <w:sz w:val="28"/>
          <w:szCs w:val="28"/>
        </w:rPr>
        <w:t xml:space="preserve">. Ведь от этого зависит эффективность и достоверность прогнозирования и оценки важных показателей предприятия. Построение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84736E">
        <w:rPr>
          <w:rFonts w:ascii="Times New Roman" w:hAnsi="Times New Roman" w:cs="Times New Roman"/>
          <w:sz w:val="28"/>
          <w:szCs w:val="28"/>
        </w:rPr>
        <w:t xml:space="preserve"> включает ряд этапов, основные следующие:</w:t>
      </w:r>
    </w:p>
    <w:p w:rsidR="004D2D9A" w:rsidRDefault="004D2D9A" w:rsidP="0084736E">
      <w:pPr>
        <w:pStyle w:val="a3"/>
        <w:numPr>
          <w:ilvl w:val="0"/>
          <w:numId w:val="7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Выбор результативного и факторных показателей. Особенность в том, что отсутствует математический аппарат, который позволил бы безошибочно определить, какие факторы и признаки определяют формирование результативного показателя. Главным моментом в обоснование показателя и факторов является знание сущности процессов, формирующих результативный показатель и, как следствие, знание причинно-следственных связей, например: 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</w:rPr>
        <w:t xml:space="preserve"> – зарплата, 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</w:rPr>
        <w:t xml:space="preserve"> – производительность. Чтобы безошибочно определить перечень факторов формирующих результат надо </w:t>
      </w:r>
      <w:r w:rsidR="00064F73" w:rsidRPr="0084736E">
        <w:rPr>
          <w:rFonts w:ascii="Times New Roman" w:hAnsi="Times New Roman" w:cs="Times New Roman"/>
          <w:sz w:val="28"/>
          <w:szCs w:val="28"/>
        </w:rPr>
        <w:t>составить</w:t>
      </w:r>
      <w:r w:rsidRPr="0084736E">
        <w:rPr>
          <w:rFonts w:ascii="Times New Roman" w:hAnsi="Times New Roman" w:cs="Times New Roman"/>
          <w:sz w:val="28"/>
          <w:szCs w:val="28"/>
        </w:rPr>
        <w:t xml:space="preserve"> качественную модель.</w:t>
      </w:r>
      <w:r w:rsidR="000D6097">
        <w:rPr>
          <w:rFonts w:ascii="Times New Roman" w:hAnsi="Times New Roman" w:cs="Times New Roman"/>
          <w:sz w:val="28"/>
          <w:szCs w:val="28"/>
        </w:rPr>
        <w:t xml:space="preserve"> Например, ЭМ формирования валового продукта (ВП) включает как </w:t>
      </w:r>
      <w:r w:rsidR="000D6097">
        <w:rPr>
          <w:rFonts w:ascii="Times New Roman" w:hAnsi="Times New Roman" w:cs="Times New Roman"/>
          <w:sz w:val="28"/>
          <w:szCs w:val="28"/>
        </w:rPr>
        <w:lastRenderedPageBreak/>
        <w:t>минимум показатели живого и прошлого труда, то есть основные производственные фонды (ОПФ), оборотные фонды (</w:t>
      </w:r>
      <w:proofErr w:type="spellStart"/>
      <w:r w:rsidR="000D6097">
        <w:rPr>
          <w:rFonts w:ascii="Times New Roman" w:hAnsi="Times New Roman" w:cs="Times New Roman"/>
          <w:sz w:val="28"/>
          <w:szCs w:val="28"/>
        </w:rPr>
        <w:t>ОбФ</w:t>
      </w:r>
      <w:proofErr w:type="spellEnd"/>
      <w:r w:rsidR="000D6097">
        <w:rPr>
          <w:rFonts w:ascii="Times New Roman" w:hAnsi="Times New Roman" w:cs="Times New Roman"/>
          <w:sz w:val="28"/>
          <w:szCs w:val="28"/>
        </w:rPr>
        <w:t>) и среднегодовые работники (СГР) (табл. 1).</w:t>
      </w:r>
    </w:p>
    <w:p w:rsidR="000D6097" w:rsidRPr="00800985" w:rsidRDefault="000D6097" w:rsidP="000D6097">
      <w:pPr>
        <w:spacing w:after="0" w:line="240" w:lineRule="auto"/>
        <w:ind w:firstLine="34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00985">
        <w:rPr>
          <w:rStyle w:val="tableChar"/>
        </w:rPr>
        <w:t xml:space="preserve">Таблица </w:t>
      </w:r>
      <w:r w:rsidRPr="00800985">
        <w:rPr>
          <w:rFonts w:ascii="Times New Roman" w:hAnsi="Times New Roman" w:cs="Times New Roman"/>
          <w:i/>
          <w:sz w:val="24"/>
          <w:szCs w:val="28"/>
        </w:rPr>
        <w:t>1</w:t>
      </w:r>
    </w:p>
    <w:p w:rsidR="000D6097" w:rsidRPr="00800985" w:rsidRDefault="000D6097" w:rsidP="000D6097">
      <w:pPr>
        <w:pStyle w:val="nametable"/>
      </w:pPr>
      <w:r>
        <w:t>Формирование валового продукта</w:t>
      </w:r>
    </w:p>
    <w:tbl>
      <w:tblPr>
        <w:tblStyle w:val="a5"/>
        <w:tblW w:w="0" w:type="auto"/>
        <w:tblLook w:val="04A0"/>
      </w:tblPr>
      <w:tblGrid>
        <w:gridCol w:w="2799"/>
        <w:gridCol w:w="1852"/>
        <w:gridCol w:w="2075"/>
        <w:gridCol w:w="2059"/>
      </w:tblGrid>
      <w:tr w:rsidR="000D6097" w:rsidRPr="0084736E" w:rsidTr="000D6097">
        <w:tc>
          <w:tcPr>
            <w:tcW w:w="2799" w:type="dxa"/>
          </w:tcPr>
          <w:p w:rsidR="004D2D9A" w:rsidRPr="0084736E" w:rsidRDefault="000D6097" w:rsidP="000D6097">
            <w:pPr>
              <w:pStyle w:val="graph"/>
              <w:ind w:firstLine="0"/>
              <w:jc w:val="center"/>
            </w:pPr>
            <w:r>
              <w:t>ВП</w:t>
            </w:r>
          </w:p>
        </w:tc>
        <w:tc>
          <w:tcPr>
            <w:tcW w:w="1852" w:type="dxa"/>
          </w:tcPr>
          <w:p w:rsidR="004D2D9A" w:rsidRPr="0084736E" w:rsidRDefault="000D6097" w:rsidP="000D6097">
            <w:pPr>
              <w:pStyle w:val="graph"/>
              <w:ind w:firstLine="0"/>
              <w:jc w:val="center"/>
            </w:pPr>
            <w:r>
              <w:t>ОПФ</w:t>
            </w:r>
          </w:p>
        </w:tc>
        <w:tc>
          <w:tcPr>
            <w:tcW w:w="2075" w:type="dxa"/>
          </w:tcPr>
          <w:p w:rsidR="004D2D9A" w:rsidRPr="0084736E" w:rsidRDefault="000D6097" w:rsidP="000D6097">
            <w:pPr>
              <w:pStyle w:val="graph"/>
              <w:ind w:firstLine="0"/>
              <w:jc w:val="center"/>
            </w:pPr>
            <w:proofErr w:type="spellStart"/>
            <w:r>
              <w:t>ОбФ</w:t>
            </w:r>
            <w:proofErr w:type="spellEnd"/>
          </w:p>
        </w:tc>
        <w:tc>
          <w:tcPr>
            <w:tcW w:w="2059" w:type="dxa"/>
          </w:tcPr>
          <w:p w:rsidR="004D2D9A" w:rsidRPr="0084736E" w:rsidRDefault="004D2D9A" w:rsidP="000D6097">
            <w:pPr>
              <w:pStyle w:val="graph"/>
              <w:ind w:firstLine="0"/>
              <w:jc w:val="center"/>
            </w:pPr>
            <w:r w:rsidRPr="0084736E">
              <w:t>СГР</w:t>
            </w:r>
          </w:p>
        </w:tc>
      </w:tr>
      <w:tr w:rsidR="000D6097" w:rsidRPr="0084736E" w:rsidTr="000D6097">
        <w:tc>
          <w:tcPr>
            <w:tcW w:w="2799" w:type="dxa"/>
          </w:tcPr>
          <w:p w:rsidR="004D2D9A" w:rsidRPr="0084736E" w:rsidRDefault="004D2D9A" w:rsidP="000D6097">
            <w:pPr>
              <w:pStyle w:val="contenttable"/>
              <w:rPr>
                <w:lang w:val="en-US"/>
              </w:rPr>
            </w:pPr>
            <w:r w:rsidRPr="0084736E">
              <w:rPr>
                <w:lang w:val="en-US"/>
              </w:rPr>
              <w:t>Y</w:t>
            </w:r>
          </w:p>
        </w:tc>
        <w:tc>
          <w:tcPr>
            <w:tcW w:w="1852" w:type="dxa"/>
          </w:tcPr>
          <w:p w:rsidR="004D2D9A" w:rsidRPr="0084736E" w:rsidRDefault="004D2D9A" w:rsidP="000D6097">
            <w:pPr>
              <w:pStyle w:val="contenttable"/>
              <w:rPr>
                <w:vertAlign w:val="subscript"/>
                <w:lang w:val="en-US"/>
              </w:rPr>
            </w:pPr>
            <w:r w:rsidRPr="0084736E">
              <w:rPr>
                <w:lang w:val="en-US"/>
              </w:rPr>
              <w:t>X</w:t>
            </w:r>
            <w:r w:rsidRPr="0084736E">
              <w:rPr>
                <w:vertAlign w:val="subscript"/>
                <w:lang w:val="en-US"/>
              </w:rPr>
              <w:t>1</w:t>
            </w:r>
          </w:p>
        </w:tc>
        <w:tc>
          <w:tcPr>
            <w:tcW w:w="2075" w:type="dxa"/>
          </w:tcPr>
          <w:p w:rsidR="004D2D9A" w:rsidRPr="0084736E" w:rsidRDefault="004D2D9A" w:rsidP="000D6097">
            <w:pPr>
              <w:pStyle w:val="contenttable"/>
              <w:rPr>
                <w:vertAlign w:val="subscript"/>
                <w:lang w:val="en-US"/>
              </w:rPr>
            </w:pPr>
            <w:r w:rsidRPr="0084736E">
              <w:rPr>
                <w:lang w:val="en-US"/>
              </w:rPr>
              <w:t>X</w:t>
            </w:r>
            <w:r w:rsidRPr="0084736E">
              <w:rPr>
                <w:vertAlign w:val="subscript"/>
                <w:lang w:val="en-US"/>
              </w:rPr>
              <w:t>2</w:t>
            </w:r>
          </w:p>
        </w:tc>
        <w:tc>
          <w:tcPr>
            <w:tcW w:w="2059" w:type="dxa"/>
          </w:tcPr>
          <w:p w:rsidR="004D2D9A" w:rsidRPr="0084736E" w:rsidRDefault="004D2D9A" w:rsidP="000D6097">
            <w:pPr>
              <w:pStyle w:val="contenttable"/>
              <w:rPr>
                <w:vertAlign w:val="subscript"/>
                <w:lang w:val="en-US"/>
              </w:rPr>
            </w:pPr>
            <w:r w:rsidRPr="0084736E">
              <w:rPr>
                <w:lang w:val="en-US"/>
              </w:rPr>
              <w:t>X</w:t>
            </w:r>
            <w:r w:rsidRPr="0084736E">
              <w:rPr>
                <w:vertAlign w:val="subscript"/>
                <w:lang w:val="en-US"/>
              </w:rPr>
              <w:t>3</w:t>
            </w:r>
          </w:p>
        </w:tc>
      </w:tr>
    </w:tbl>
    <w:p w:rsidR="004D2D9A" w:rsidRPr="0084736E" w:rsidRDefault="004D2D9A" w:rsidP="0084736E">
      <w:pPr>
        <w:pStyle w:val="a3"/>
        <w:numPr>
          <w:ilvl w:val="0"/>
          <w:numId w:val="7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Сбор информации и проверка ее на достоверность.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84736E">
        <w:rPr>
          <w:rFonts w:ascii="Times New Roman" w:hAnsi="Times New Roman" w:cs="Times New Roman"/>
          <w:sz w:val="28"/>
          <w:szCs w:val="28"/>
        </w:rPr>
        <w:t xml:space="preserve"> должна включать </w:t>
      </w:r>
      <w:r w:rsidR="00064F73" w:rsidRPr="0084736E">
        <w:rPr>
          <w:rFonts w:ascii="Times New Roman" w:hAnsi="Times New Roman" w:cs="Times New Roman"/>
          <w:sz w:val="28"/>
          <w:szCs w:val="28"/>
        </w:rPr>
        <w:t>факторы</w:t>
      </w:r>
      <w:r w:rsidR="000D6097">
        <w:rPr>
          <w:rFonts w:ascii="Times New Roman" w:hAnsi="Times New Roman" w:cs="Times New Roman"/>
          <w:sz w:val="28"/>
          <w:szCs w:val="28"/>
        </w:rPr>
        <w:t>, влияющие на результативный показатель</w:t>
      </w:r>
      <w:r w:rsidR="00064F73" w:rsidRPr="0084736E">
        <w:rPr>
          <w:rFonts w:ascii="Times New Roman" w:hAnsi="Times New Roman" w:cs="Times New Roman"/>
          <w:sz w:val="28"/>
          <w:szCs w:val="28"/>
        </w:rPr>
        <w:t xml:space="preserve"> непосредственно, а не опосредованно</w:t>
      </w:r>
      <w:r w:rsidR="000D6097">
        <w:rPr>
          <w:rFonts w:ascii="Times New Roman" w:hAnsi="Times New Roman" w:cs="Times New Roman"/>
          <w:sz w:val="28"/>
          <w:szCs w:val="28"/>
        </w:rPr>
        <w:t>.</w:t>
      </w:r>
      <w:r w:rsidRPr="0084736E">
        <w:rPr>
          <w:rFonts w:ascii="Times New Roman" w:hAnsi="Times New Roman" w:cs="Times New Roman"/>
          <w:sz w:val="28"/>
          <w:szCs w:val="28"/>
        </w:rPr>
        <w:t xml:space="preserve"> В нашем случае основные производственные</w:t>
      </w:r>
      <w:r w:rsidR="009B3EFE">
        <w:rPr>
          <w:rFonts w:ascii="Times New Roman" w:hAnsi="Times New Roman" w:cs="Times New Roman"/>
          <w:sz w:val="28"/>
          <w:szCs w:val="28"/>
        </w:rPr>
        <w:t xml:space="preserve"> и оборотные</w:t>
      </w:r>
      <w:r w:rsidRPr="0084736E">
        <w:rPr>
          <w:rFonts w:ascii="Times New Roman" w:hAnsi="Times New Roman" w:cs="Times New Roman"/>
          <w:sz w:val="28"/>
          <w:szCs w:val="28"/>
        </w:rPr>
        <w:t xml:space="preserve"> фонды – это станки, оборудование, материалы, которые </w:t>
      </w:r>
      <w:r w:rsidR="009B3EFE">
        <w:rPr>
          <w:rFonts w:ascii="Times New Roman" w:hAnsi="Times New Roman" w:cs="Times New Roman"/>
          <w:sz w:val="28"/>
          <w:szCs w:val="28"/>
        </w:rPr>
        <w:t>переносят свою стоимость на</w:t>
      </w:r>
      <w:r w:rsidRPr="0084736E">
        <w:rPr>
          <w:rFonts w:ascii="Times New Roman" w:hAnsi="Times New Roman" w:cs="Times New Roman"/>
          <w:sz w:val="28"/>
          <w:szCs w:val="28"/>
        </w:rPr>
        <w:t xml:space="preserve"> изделия или товары, а чтобы привести в действие </w:t>
      </w:r>
      <w:r w:rsidR="009B3EFE">
        <w:rPr>
          <w:rFonts w:ascii="Times New Roman" w:hAnsi="Times New Roman" w:cs="Times New Roman"/>
          <w:sz w:val="28"/>
          <w:szCs w:val="28"/>
        </w:rPr>
        <w:t>процесс производства</w:t>
      </w:r>
      <w:r w:rsidRPr="0084736E">
        <w:rPr>
          <w:rFonts w:ascii="Times New Roman" w:hAnsi="Times New Roman" w:cs="Times New Roman"/>
          <w:sz w:val="28"/>
          <w:szCs w:val="28"/>
        </w:rPr>
        <w:t xml:space="preserve"> нужны работники. </w:t>
      </w:r>
    </w:p>
    <w:p w:rsidR="00E84B4B" w:rsidRDefault="004D2D9A" w:rsidP="0084736E">
      <w:pPr>
        <w:pStyle w:val="a3"/>
        <w:numPr>
          <w:ilvl w:val="0"/>
          <w:numId w:val="7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Расчет вид</w:t>
      </w:r>
      <w:r w:rsidR="00E84B4B">
        <w:rPr>
          <w:rFonts w:ascii="Times New Roman" w:hAnsi="Times New Roman" w:cs="Times New Roman"/>
          <w:sz w:val="28"/>
          <w:szCs w:val="28"/>
        </w:rPr>
        <w:t>а</w:t>
      </w:r>
      <w:r w:rsidRPr="0084736E">
        <w:rPr>
          <w:rFonts w:ascii="Times New Roman" w:hAnsi="Times New Roman" w:cs="Times New Roman"/>
          <w:sz w:val="28"/>
          <w:szCs w:val="28"/>
        </w:rPr>
        <w:t xml:space="preserve"> корреляционной модели. </w:t>
      </w:r>
      <w:r w:rsidR="00E84B4B">
        <w:rPr>
          <w:rFonts w:ascii="Times New Roman" w:hAnsi="Times New Roman" w:cs="Times New Roman"/>
          <w:sz w:val="28"/>
          <w:szCs w:val="28"/>
        </w:rPr>
        <w:t>Осуществляем или на основе графика взаимосвязи результативного показателя с каждым из факторных, или на основе первых и вторых разделенных разностей.</w:t>
      </w:r>
    </w:p>
    <w:p w:rsidR="00761962" w:rsidRDefault="004D2D9A" w:rsidP="00E87CEE">
      <w:pPr>
        <w:pStyle w:val="a3"/>
        <w:numPr>
          <w:ilvl w:val="0"/>
          <w:numId w:val="7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1962">
        <w:rPr>
          <w:rFonts w:ascii="Times New Roman" w:hAnsi="Times New Roman" w:cs="Times New Roman"/>
          <w:sz w:val="28"/>
          <w:szCs w:val="28"/>
        </w:rPr>
        <w:t xml:space="preserve">Расчет параметров и характеристик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761962">
        <w:rPr>
          <w:rFonts w:ascii="Times New Roman" w:hAnsi="Times New Roman" w:cs="Times New Roman"/>
          <w:sz w:val="28"/>
          <w:szCs w:val="28"/>
        </w:rPr>
        <w:t>.</w:t>
      </w:r>
      <w:r w:rsidR="00397C72" w:rsidRPr="00761962">
        <w:rPr>
          <w:rFonts w:ascii="Times New Roman" w:hAnsi="Times New Roman" w:cs="Times New Roman"/>
          <w:sz w:val="28"/>
          <w:szCs w:val="28"/>
        </w:rPr>
        <w:t xml:space="preserve"> В их числе: коэффи</w:t>
      </w:r>
      <w:r w:rsidR="00761962" w:rsidRPr="00761962">
        <w:rPr>
          <w:rFonts w:ascii="Times New Roman" w:hAnsi="Times New Roman" w:cs="Times New Roman"/>
          <w:sz w:val="28"/>
          <w:szCs w:val="28"/>
        </w:rPr>
        <w:t>циенты регрессии, тесноты связи, существенности коэффициентов регрессии, критерий</w:t>
      </w:r>
      <w:r w:rsidR="00397C72" w:rsidRPr="00761962">
        <w:rPr>
          <w:rFonts w:ascii="Times New Roman" w:hAnsi="Times New Roman" w:cs="Times New Roman"/>
          <w:sz w:val="28"/>
          <w:szCs w:val="28"/>
        </w:rPr>
        <w:t xml:space="preserve"> Фишера</w:t>
      </w:r>
      <w:r w:rsidR="00761962" w:rsidRPr="007619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D2D9A" w:rsidRPr="00761962" w:rsidRDefault="004D2D9A" w:rsidP="00E87CEE">
      <w:pPr>
        <w:pStyle w:val="a3"/>
        <w:numPr>
          <w:ilvl w:val="0"/>
          <w:numId w:val="7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196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A20A7">
        <w:rPr>
          <w:rFonts w:ascii="Times New Roman" w:hAnsi="Times New Roman" w:cs="Times New Roman"/>
          <w:sz w:val="28"/>
          <w:szCs w:val="28"/>
        </w:rPr>
        <w:t>ЭМ</w:t>
      </w:r>
      <w:r w:rsidRPr="00761962">
        <w:rPr>
          <w:rFonts w:ascii="Times New Roman" w:hAnsi="Times New Roman" w:cs="Times New Roman"/>
          <w:sz w:val="28"/>
          <w:szCs w:val="28"/>
        </w:rPr>
        <w:t>в анализе и прогнозировании информации. В ряде случаев в составе сложного показателя может присутствовать элемент, обеспечивающий дополнительный эффект. Механизм влияния следующий: с увеличением зарплаты</w:t>
      </w:r>
      <w:r w:rsidR="00761962">
        <w:rPr>
          <w:rFonts w:ascii="Times New Roman" w:hAnsi="Times New Roman" w:cs="Times New Roman"/>
          <w:sz w:val="28"/>
          <w:szCs w:val="28"/>
        </w:rPr>
        <w:t xml:space="preserve"> сверх определенного уровня</w:t>
      </w:r>
      <w:r w:rsidRPr="00761962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761962">
        <w:rPr>
          <w:rFonts w:ascii="Times New Roman" w:hAnsi="Times New Roman" w:cs="Times New Roman"/>
          <w:sz w:val="28"/>
          <w:szCs w:val="28"/>
        </w:rPr>
        <w:t xml:space="preserve"> более быстрыми темпами</w:t>
      </w:r>
      <w:r w:rsidRPr="00761962">
        <w:rPr>
          <w:rFonts w:ascii="Times New Roman" w:hAnsi="Times New Roman" w:cs="Times New Roman"/>
          <w:sz w:val="28"/>
          <w:szCs w:val="28"/>
        </w:rPr>
        <w:t xml:space="preserve"> производительность труда, более эффективно используются основные и оборотные фонды</w:t>
      </w:r>
      <w:r w:rsidR="00597768">
        <w:rPr>
          <w:rFonts w:ascii="Times New Roman" w:hAnsi="Times New Roman" w:cs="Times New Roman"/>
          <w:sz w:val="28"/>
          <w:szCs w:val="28"/>
        </w:rPr>
        <w:t>.С</w:t>
      </w:r>
      <w:r w:rsidRPr="00761962">
        <w:rPr>
          <w:rFonts w:ascii="Times New Roman" w:hAnsi="Times New Roman" w:cs="Times New Roman"/>
          <w:sz w:val="28"/>
          <w:szCs w:val="28"/>
        </w:rPr>
        <w:t>ледовательно, чтобы учесть в модели</w:t>
      </w:r>
      <w:r w:rsidR="00597768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761962">
        <w:rPr>
          <w:rFonts w:ascii="Times New Roman" w:hAnsi="Times New Roman" w:cs="Times New Roman"/>
          <w:sz w:val="28"/>
          <w:szCs w:val="28"/>
        </w:rPr>
        <w:t>ВП дополнительный</w:t>
      </w:r>
      <w:r w:rsidR="00B135E6" w:rsidRPr="00761962">
        <w:rPr>
          <w:rFonts w:ascii="Times New Roman" w:hAnsi="Times New Roman" w:cs="Times New Roman"/>
          <w:sz w:val="28"/>
          <w:szCs w:val="28"/>
        </w:rPr>
        <w:t xml:space="preserve"> эффект </w:t>
      </w:r>
      <w:r w:rsidRPr="00761962">
        <w:rPr>
          <w:rFonts w:ascii="Times New Roman" w:hAnsi="Times New Roman" w:cs="Times New Roman"/>
          <w:sz w:val="28"/>
          <w:szCs w:val="28"/>
        </w:rPr>
        <w:t xml:space="preserve">от роста зарплаты, необходимо ввести дополнительный фактор </w:t>
      </w:r>
      <w:r w:rsidR="006F358E" w:rsidRPr="00761962">
        <w:rPr>
          <w:rFonts w:ascii="Times New Roman" w:hAnsi="Times New Roman" w:cs="Times New Roman"/>
          <w:sz w:val="28"/>
          <w:szCs w:val="28"/>
        </w:rPr>
        <w:t>превышения</w:t>
      </w:r>
      <w:r w:rsidRPr="00761962">
        <w:rPr>
          <w:rFonts w:ascii="Times New Roman" w:hAnsi="Times New Roman" w:cs="Times New Roman"/>
          <w:sz w:val="28"/>
          <w:szCs w:val="28"/>
        </w:rPr>
        <w:t xml:space="preserve"> зарплаты на среднегодового рабочего </w:t>
      </w:r>
      <w:r w:rsidR="00B135E6" w:rsidRPr="00761962">
        <w:rPr>
          <w:rFonts w:ascii="Times New Roman" w:hAnsi="Times New Roman" w:cs="Times New Roman"/>
          <w:sz w:val="28"/>
          <w:szCs w:val="28"/>
        </w:rPr>
        <w:t xml:space="preserve">сверх среднего уровня </w:t>
      </w:r>
      <w:r w:rsidRPr="00761962">
        <w:rPr>
          <w:rFonts w:ascii="Times New Roman" w:hAnsi="Times New Roman" w:cs="Times New Roman"/>
          <w:sz w:val="28"/>
          <w:szCs w:val="28"/>
        </w:rPr>
        <w:t>(</w:t>
      </w:r>
      <w:r w:rsidRPr="0076196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9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1962">
        <w:rPr>
          <w:rFonts w:ascii="Times New Roman" w:hAnsi="Times New Roman" w:cs="Times New Roman"/>
          <w:sz w:val="28"/>
          <w:szCs w:val="28"/>
        </w:rPr>
        <w:t>), тогда коэффициент регрессии будет учитывать дополнительный эффект от роста зарплаты.</w:t>
      </w:r>
    </w:p>
    <w:p w:rsidR="004D2D9A" w:rsidRPr="0084736E" w:rsidRDefault="004D2D9A" w:rsidP="0084736E">
      <w:pPr>
        <w:pStyle w:val="a3"/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Если в составе сложного показателя есть элемент, который оказывает наиболее существенное влияние на результат, то этот элемент можно выделить в качестве дополнительного фактора. Пример: в составе основных фондов, которые учит</w:t>
      </w:r>
      <w:r w:rsidR="00B135E6" w:rsidRPr="0084736E">
        <w:rPr>
          <w:rFonts w:ascii="Times New Roman" w:hAnsi="Times New Roman" w:cs="Times New Roman"/>
          <w:sz w:val="28"/>
          <w:szCs w:val="28"/>
        </w:rPr>
        <w:t>ываются в стоимостном выражении,присутствуют</w:t>
      </w:r>
      <w:r w:rsidRPr="0084736E">
        <w:rPr>
          <w:rFonts w:ascii="Times New Roman" w:hAnsi="Times New Roman" w:cs="Times New Roman"/>
          <w:sz w:val="28"/>
          <w:szCs w:val="28"/>
        </w:rPr>
        <w:t xml:space="preserve"> энергетическ</w:t>
      </w:r>
      <w:r w:rsidR="00B135E6" w:rsidRPr="0084736E">
        <w:rPr>
          <w:rFonts w:ascii="Times New Roman" w:hAnsi="Times New Roman" w:cs="Times New Roman"/>
          <w:sz w:val="28"/>
          <w:szCs w:val="28"/>
        </w:rPr>
        <w:t>ие</w:t>
      </w:r>
      <w:r w:rsidRPr="0084736E">
        <w:rPr>
          <w:rFonts w:ascii="Times New Roman" w:hAnsi="Times New Roman" w:cs="Times New Roman"/>
          <w:sz w:val="28"/>
          <w:szCs w:val="28"/>
        </w:rPr>
        <w:t xml:space="preserve"> мощности. Так как энергетические мощности разные, то их необходимо учесть дополнительным фак</w:t>
      </w:r>
      <w:r w:rsidR="00B135E6" w:rsidRPr="0084736E">
        <w:rPr>
          <w:rFonts w:ascii="Times New Roman" w:hAnsi="Times New Roman" w:cs="Times New Roman"/>
          <w:sz w:val="28"/>
          <w:szCs w:val="28"/>
        </w:rPr>
        <w:t>тором в модели формирования ВП.</w:t>
      </w:r>
    </w:p>
    <w:p w:rsidR="00B135E6" w:rsidRPr="0084736E" w:rsidRDefault="00B135E6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П</w:t>
      </w:r>
      <w:r w:rsidR="0022296F" w:rsidRPr="0084736E">
        <w:rPr>
          <w:rFonts w:ascii="Times New Roman" w:hAnsi="Times New Roman" w:cs="Times New Roman"/>
          <w:sz w:val="28"/>
          <w:szCs w:val="28"/>
        </w:rPr>
        <w:t>ри построении и разработке модели, мы</w:t>
      </w:r>
      <w:r w:rsidR="00997689" w:rsidRPr="0084736E">
        <w:rPr>
          <w:rFonts w:ascii="Times New Roman" w:hAnsi="Times New Roman" w:cs="Times New Roman"/>
          <w:sz w:val="28"/>
          <w:szCs w:val="28"/>
        </w:rPr>
        <w:t>,</w:t>
      </w:r>
      <w:r w:rsidR="0022296F" w:rsidRPr="0084736E">
        <w:rPr>
          <w:rFonts w:ascii="Times New Roman" w:hAnsi="Times New Roman" w:cs="Times New Roman"/>
          <w:sz w:val="28"/>
          <w:szCs w:val="28"/>
        </w:rPr>
        <w:t xml:space="preserve"> ориентируясь на тему нашего доклада</w:t>
      </w:r>
      <w:r w:rsidR="00997689" w:rsidRPr="0084736E">
        <w:rPr>
          <w:rFonts w:ascii="Times New Roman" w:hAnsi="Times New Roman" w:cs="Times New Roman"/>
          <w:sz w:val="28"/>
          <w:szCs w:val="28"/>
        </w:rPr>
        <w:t>,</w:t>
      </w:r>
      <w:r w:rsidR="0022296F" w:rsidRPr="0084736E">
        <w:rPr>
          <w:rFonts w:ascii="Times New Roman" w:hAnsi="Times New Roman" w:cs="Times New Roman"/>
          <w:sz w:val="28"/>
          <w:szCs w:val="28"/>
        </w:rPr>
        <w:t xml:space="preserve"> должны выявить факторы, которые влияют нелинейно. А нелинейно влияющие факторы</w:t>
      </w:r>
      <w:r w:rsidRPr="0084736E">
        <w:rPr>
          <w:rFonts w:ascii="Times New Roman" w:hAnsi="Times New Roman" w:cs="Times New Roman"/>
          <w:sz w:val="28"/>
          <w:szCs w:val="28"/>
        </w:rPr>
        <w:t>,</w:t>
      </w:r>
      <w:r w:rsidR="0022296F" w:rsidRPr="0084736E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Pr="0084736E">
        <w:rPr>
          <w:rFonts w:ascii="Times New Roman" w:hAnsi="Times New Roman" w:cs="Times New Roman"/>
          <w:sz w:val="28"/>
          <w:szCs w:val="28"/>
        </w:rPr>
        <w:t>,</w:t>
      </w:r>
      <w:r w:rsidR="0022296F" w:rsidRPr="0084736E">
        <w:rPr>
          <w:rFonts w:ascii="Times New Roman" w:hAnsi="Times New Roman" w:cs="Times New Roman"/>
          <w:sz w:val="28"/>
          <w:szCs w:val="28"/>
        </w:rPr>
        <w:t xml:space="preserve"> описываются математическим выражением с фактором в первой степени</w:t>
      </w:r>
      <w:r w:rsidRPr="0084736E">
        <w:rPr>
          <w:rFonts w:ascii="Times New Roman" w:hAnsi="Times New Roman" w:cs="Times New Roman"/>
          <w:sz w:val="28"/>
          <w:szCs w:val="28"/>
        </w:rPr>
        <w:t xml:space="preserve"> и степени отличной от единицы.</w:t>
      </w:r>
    </w:p>
    <w:p w:rsidR="007040A8" w:rsidRPr="0084736E" w:rsidRDefault="00B135E6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lastRenderedPageBreak/>
        <w:t>Модель с нелинейной зависимостью</w:t>
      </w:r>
      <w:r w:rsidR="007040A8" w:rsidRPr="0084736E">
        <w:rPr>
          <w:rFonts w:ascii="Times New Roman" w:hAnsi="Times New Roman" w:cs="Times New Roman"/>
          <w:sz w:val="28"/>
          <w:szCs w:val="28"/>
        </w:rPr>
        <w:t xml:space="preserve"> имеет следующий вид</w:t>
      </w:r>
      <w:r w:rsidR="00164B90">
        <w:rPr>
          <w:rFonts w:ascii="Times New Roman" w:hAnsi="Times New Roman" w:cs="Times New Roman"/>
          <w:sz w:val="28"/>
          <w:szCs w:val="28"/>
        </w:rPr>
        <w:t xml:space="preserve"> (1)</w:t>
      </w:r>
      <w:r w:rsidRPr="0084736E">
        <w:rPr>
          <w:rFonts w:ascii="Times New Roman" w:hAnsi="Times New Roman" w:cs="Times New Roman"/>
          <w:sz w:val="28"/>
          <w:szCs w:val="28"/>
        </w:rPr>
        <w:t>:</w:t>
      </w:r>
    </w:p>
    <w:p w:rsidR="00E87CEE" w:rsidRDefault="00B135E6" w:rsidP="00EF4CE0">
      <w:pPr>
        <w:tabs>
          <w:tab w:val="left" w:pos="8460"/>
        </w:tabs>
        <w:spacing w:before="240" w:line="240" w:lineRule="auto"/>
        <w:ind w:firstLine="8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9D03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D03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 </w:t>
      </w:r>
      <w:proofErr w:type="spellStart"/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CB410B" w:rsidRPr="00CB410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F4CE0">
        <w:rPr>
          <w:rFonts w:ascii="Times New Roman" w:hAnsi="Times New Roman" w:cs="Times New Roman"/>
          <w:sz w:val="28"/>
          <w:szCs w:val="28"/>
        </w:rPr>
        <w:t>при</w:t>
      </w:r>
      <w:r w:rsidR="00EF4CE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F4CE0" w:rsidRPr="00CB410B">
        <w:rPr>
          <w:rFonts w:ascii="Times New Roman" w:hAnsi="Times New Roman" w:cs="Times New Roman"/>
          <w:sz w:val="28"/>
          <w:szCs w:val="28"/>
          <w:lang w:val="en-US"/>
        </w:rPr>
        <w:t>≠1</w:t>
      </w:r>
      <w:r w:rsidR="00EF4CE0" w:rsidRPr="00EF4C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4B9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87CEE">
        <w:rPr>
          <w:rFonts w:ascii="Times New Roman" w:hAnsi="Times New Roman" w:cs="Times New Roman"/>
          <w:sz w:val="28"/>
          <w:szCs w:val="28"/>
          <w:lang w:val="en-US"/>
        </w:rPr>
        <w:t>(1)</w:t>
      </w:r>
    </w:p>
    <w:p w:rsidR="0022296F" w:rsidRPr="0084736E" w:rsidRDefault="0022296F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В том случае если это математическое выражение имеет разные знаки, то</w:t>
      </w:r>
      <w:r w:rsidR="00997689" w:rsidRPr="0084736E">
        <w:rPr>
          <w:rFonts w:ascii="Times New Roman" w:hAnsi="Times New Roman" w:cs="Times New Roman"/>
          <w:sz w:val="28"/>
          <w:szCs w:val="28"/>
        </w:rPr>
        <w:t>, используя</w:t>
      </w:r>
      <w:r w:rsidRPr="0084736E">
        <w:rPr>
          <w:rFonts w:ascii="Times New Roman" w:hAnsi="Times New Roman" w:cs="Times New Roman"/>
          <w:sz w:val="28"/>
          <w:szCs w:val="28"/>
        </w:rPr>
        <w:t xml:space="preserve"> первую производную</w:t>
      </w:r>
      <w:r w:rsidR="00997689" w:rsidRPr="0084736E">
        <w:rPr>
          <w:rFonts w:ascii="Times New Roman" w:hAnsi="Times New Roman" w:cs="Times New Roman"/>
          <w:sz w:val="28"/>
          <w:szCs w:val="28"/>
        </w:rPr>
        <w:t>,</w:t>
      </w:r>
      <w:r w:rsidRPr="0084736E">
        <w:rPr>
          <w:rFonts w:ascii="Times New Roman" w:hAnsi="Times New Roman" w:cs="Times New Roman"/>
          <w:sz w:val="28"/>
          <w:szCs w:val="28"/>
        </w:rPr>
        <w:t xml:space="preserve"> мы найдем точку перегиба, то есть оптимальное значение фактора в условии исследуемой совокупности. </w:t>
      </w:r>
      <w:r w:rsidR="007040A8" w:rsidRPr="0084736E">
        <w:rPr>
          <w:rFonts w:ascii="Times New Roman" w:hAnsi="Times New Roman" w:cs="Times New Roman"/>
          <w:sz w:val="28"/>
          <w:szCs w:val="28"/>
        </w:rPr>
        <w:t>Рассмотрим пример:</w:t>
      </w:r>
    </w:p>
    <w:p w:rsidR="007040A8" w:rsidRPr="0084736E" w:rsidRDefault="007040A8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Допустим: </w:t>
      </w:r>
      <w:proofErr w:type="spellStart"/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84736E">
        <w:rPr>
          <w:rFonts w:ascii="Times New Roman" w:hAnsi="Times New Roman" w:cs="Times New Roman"/>
          <w:sz w:val="28"/>
          <w:szCs w:val="28"/>
        </w:rPr>
        <w:t xml:space="preserve"> – прибыль СГР, 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73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736E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4736E">
        <w:rPr>
          <w:rFonts w:ascii="Times New Roman" w:hAnsi="Times New Roman" w:cs="Times New Roman"/>
          <w:sz w:val="28"/>
          <w:szCs w:val="28"/>
        </w:rPr>
        <w:t xml:space="preserve">. Фактор 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736E">
        <w:rPr>
          <w:rFonts w:ascii="Times New Roman" w:hAnsi="Times New Roman" w:cs="Times New Roman"/>
          <w:sz w:val="28"/>
          <w:szCs w:val="28"/>
        </w:rPr>
        <w:t xml:space="preserve"> влияет нелинейно.</w:t>
      </w:r>
    </w:p>
    <w:p w:rsidR="007040A8" w:rsidRPr="00277928" w:rsidRDefault="007040A8" w:rsidP="00EF4CE0">
      <w:pPr>
        <w:tabs>
          <w:tab w:val="left" w:pos="8460"/>
        </w:tabs>
        <w:spacing w:line="240" w:lineRule="auto"/>
        <w:ind w:firstLine="189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>120 ∙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– 0</w:t>
      </w:r>
      <w:proofErr w:type="gramStart"/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473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 xml:space="preserve"> ∙</w:t>
      </w:r>
      <w:proofErr w:type="spellStart"/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277928">
        <w:rPr>
          <w:rFonts w:ascii="Times New Roman" w:hAnsi="Times New Roman" w:cs="Times New Roman"/>
          <w:sz w:val="28"/>
          <w:szCs w:val="28"/>
          <w:lang w:val="en-US"/>
        </w:rPr>
        <w:tab/>
        <w:t>(2)</w:t>
      </w:r>
    </w:p>
    <w:p w:rsidR="007040A8" w:rsidRPr="0084736E" w:rsidRDefault="007040A8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Поскольку в данной модели</w:t>
      </w:r>
      <w:r w:rsidR="00277928">
        <w:rPr>
          <w:rFonts w:ascii="Times New Roman" w:hAnsi="Times New Roman" w:cs="Times New Roman"/>
          <w:sz w:val="28"/>
          <w:szCs w:val="28"/>
        </w:rPr>
        <w:t xml:space="preserve"> (2)</w:t>
      </w:r>
      <w:r w:rsidRPr="0084736E">
        <w:rPr>
          <w:rFonts w:ascii="Times New Roman" w:hAnsi="Times New Roman" w:cs="Times New Roman"/>
          <w:sz w:val="28"/>
          <w:szCs w:val="28"/>
        </w:rPr>
        <w:t xml:space="preserve"> коэффициенты регресс</w:t>
      </w:r>
      <w:r w:rsidR="00277928">
        <w:rPr>
          <w:rFonts w:ascii="Times New Roman" w:hAnsi="Times New Roman" w:cs="Times New Roman"/>
          <w:sz w:val="28"/>
          <w:szCs w:val="28"/>
        </w:rPr>
        <w:t xml:space="preserve">ии имеют разные знаки, то, взяв </w:t>
      </w:r>
      <w:r w:rsidRPr="0084736E">
        <w:rPr>
          <w:rFonts w:ascii="Times New Roman" w:hAnsi="Times New Roman" w:cs="Times New Roman"/>
          <w:sz w:val="28"/>
          <w:szCs w:val="28"/>
        </w:rPr>
        <w:t xml:space="preserve">производную от выражения, описывающего </w:t>
      </w:r>
      <w:r w:rsidR="00B821A2" w:rsidRPr="0084736E">
        <w:rPr>
          <w:rFonts w:ascii="Times New Roman" w:hAnsi="Times New Roman" w:cs="Times New Roman"/>
          <w:sz w:val="28"/>
          <w:szCs w:val="28"/>
        </w:rPr>
        <w:t xml:space="preserve">нелинейное </w:t>
      </w:r>
      <w:r w:rsidRPr="0084736E">
        <w:rPr>
          <w:rFonts w:ascii="Times New Roman" w:hAnsi="Times New Roman" w:cs="Times New Roman"/>
          <w:sz w:val="28"/>
          <w:szCs w:val="28"/>
        </w:rPr>
        <w:t>влияние фондовооруженности</w:t>
      </w:r>
      <w:r w:rsidR="00B821A2" w:rsidRPr="0084736E">
        <w:rPr>
          <w:rFonts w:ascii="Times New Roman" w:hAnsi="Times New Roman" w:cs="Times New Roman"/>
          <w:sz w:val="28"/>
          <w:szCs w:val="28"/>
        </w:rPr>
        <w:t xml:space="preserve">, а это </w:t>
      </w:r>
      <w:r w:rsidR="00277928">
        <w:rPr>
          <w:rFonts w:ascii="Times New Roman" w:hAnsi="Times New Roman" w:cs="Times New Roman"/>
          <w:sz w:val="28"/>
          <w:szCs w:val="28"/>
        </w:rPr>
        <w:t>(</w:t>
      </w:r>
      <w:r w:rsidR="00B821A2" w:rsidRPr="0084736E">
        <w:rPr>
          <w:rFonts w:ascii="Times New Roman" w:hAnsi="Times New Roman" w:cs="Times New Roman"/>
          <w:sz w:val="28"/>
          <w:szCs w:val="28"/>
        </w:rPr>
        <w:t xml:space="preserve">120 ∙ 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1A2"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821A2" w:rsidRPr="0084736E">
        <w:rPr>
          <w:rFonts w:ascii="Times New Roman" w:hAnsi="Times New Roman" w:cs="Times New Roman"/>
          <w:sz w:val="28"/>
          <w:szCs w:val="28"/>
        </w:rPr>
        <w:t xml:space="preserve"> – 0,25 ∙ </w:t>
      </w:r>
      <w:r w:rsidR="00B821A2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21A2"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821A2" w:rsidRPr="008473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77928">
        <w:rPr>
          <w:rFonts w:ascii="Times New Roman" w:hAnsi="Times New Roman" w:cs="Times New Roman"/>
          <w:sz w:val="28"/>
          <w:szCs w:val="28"/>
        </w:rPr>
        <w:t>)</w:t>
      </w:r>
      <w:r w:rsidRPr="0084736E">
        <w:rPr>
          <w:rFonts w:ascii="Times New Roman" w:hAnsi="Times New Roman" w:cs="Times New Roman"/>
          <w:sz w:val="28"/>
          <w:szCs w:val="28"/>
        </w:rPr>
        <w:t>, можно рассчитать оптимальное значение фактора. Из полученной выше модели выписываем выражение, нелинейно оказывающее влияние факторов.</w:t>
      </w:r>
    </w:p>
    <w:p w:rsidR="007040A8" w:rsidRPr="00277928" w:rsidRDefault="00B6602B" w:rsidP="00EF4CE0">
      <w:pPr>
        <w:tabs>
          <w:tab w:val="left" w:pos="8460"/>
        </w:tabs>
        <w:spacing w:line="240" w:lineRule="auto"/>
        <w:ind w:firstLine="315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=120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– 0,25∙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27792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77928">
        <w:rPr>
          <w:rFonts w:ascii="Times New Roman" w:eastAsiaTheme="minorEastAsia" w:hAnsi="Times New Roman" w:cs="Times New Roman"/>
          <w:sz w:val="28"/>
          <w:szCs w:val="28"/>
        </w:rPr>
        <w:tab/>
        <w:t>(3)</w:t>
      </w:r>
    </w:p>
    <w:p w:rsidR="007040A8" w:rsidRPr="0084736E" w:rsidRDefault="00B6602B" w:rsidP="00EF4CE0">
      <w:pPr>
        <w:tabs>
          <w:tab w:val="left" w:pos="8460"/>
        </w:tabs>
        <w:spacing w:line="240" w:lineRule="auto"/>
        <w:ind w:firstLine="423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dy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27792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77928">
        <w:rPr>
          <w:rFonts w:ascii="Times New Roman" w:eastAsiaTheme="minorEastAsia" w:hAnsi="Times New Roman" w:cs="Times New Roman"/>
          <w:sz w:val="28"/>
          <w:szCs w:val="28"/>
        </w:rPr>
        <w:tab/>
        <w:t>(4)</w:t>
      </w:r>
    </w:p>
    <w:p w:rsidR="007040A8" w:rsidRPr="0084736E" w:rsidRDefault="00CA6885" w:rsidP="00EF4CE0">
      <w:pPr>
        <w:tabs>
          <w:tab w:val="left" w:pos="8460"/>
        </w:tabs>
        <w:spacing w:line="240" w:lineRule="auto"/>
        <w:ind w:firstLine="3150"/>
        <w:jc w:val="center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(120 ∙</w:t>
      </w:r>
      <w:r w:rsidR="007040A8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40A8"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4736E">
        <w:rPr>
          <w:rFonts w:ascii="Times New Roman" w:hAnsi="Times New Roman" w:cs="Times New Roman"/>
          <w:sz w:val="28"/>
          <w:szCs w:val="28"/>
        </w:rPr>
        <w:t>)</w:t>
      </w:r>
      <w:r w:rsidR="009B21C4" w:rsidRPr="0084736E">
        <w:rPr>
          <w:rFonts w:ascii="Times New Roman" w:hAnsi="Times New Roman" w:cs="Times New Roman"/>
          <w:sz w:val="28"/>
          <w:szCs w:val="28"/>
        </w:rPr>
        <w:t>′</w:t>
      </w:r>
      <w:r w:rsidRPr="0084736E">
        <w:rPr>
          <w:rFonts w:ascii="Times New Roman" w:hAnsi="Times New Roman" w:cs="Times New Roman"/>
          <w:sz w:val="28"/>
          <w:szCs w:val="28"/>
        </w:rPr>
        <w:t>=(</w:t>
      </w:r>
      <w:r w:rsidR="007040A8" w:rsidRPr="0084736E">
        <w:rPr>
          <w:rFonts w:ascii="Times New Roman" w:hAnsi="Times New Roman" w:cs="Times New Roman"/>
          <w:sz w:val="28"/>
          <w:szCs w:val="28"/>
        </w:rPr>
        <w:t>0,25</w:t>
      </w:r>
      <w:r w:rsidRPr="0084736E">
        <w:rPr>
          <w:rFonts w:ascii="Times New Roman" w:hAnsi="Times New Roman" w:cs="Times New Roman"/>
          <w:sz w:val="28"/>
          <w:szCs w:val="28"/>
        </w:rPr>
        <w:t xml:space="preserve"> ∙</w:t>
      </w:r>
      <w:r w:rsidR="007040A8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040A8"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40A8" w:rsidRPr="008473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736E">
        <w:rPr>
          <w:rFonts w:ascii="Times New Roman" w:hAnsi="Times New Roman" w:cs="Times New Roman"/>
          <w:sz w:val="28"/>
          <w:szCs w:val="28"/>
        </w:rPr>
        <w:t>)</w:t>
      </w:r>
      <w:r w:rsidR="009B21C4" w:rsidRPr="0084736E">
        <w:rPr>
          <w:rFonts w:ascii="Times New Roman" w:hAnsi="Times New Roman" w:cs="Times New Roman"/>
          <w:sz w:val="28"/>
          <w:szCs w:val="28"/>
        </w:rPr>
        <w:t>′</w:t>
      </w:r>
      <w:r w:rsidR="00277928">
        <w:rPr>
          <w:rFonts w:ascii="Times New Roman" w:hAnsi="Times New Roman" w:cs="Times New Roman"/>
          <w:sz w:val="28"/>
          <w:szCs w:val="28"/>
        </w:rPr>
        <w:t>,</w:t>
      </w:r>
      <w:r w:rsidR="00277928">
        <w:rPr>
          <w:rFonts w:ascii="Times New Roman" w:hAnsi="Times New Roman" w:cs="Times New Roman"/>
          <w:sz w:val="28"/>
          <w:szCs w:val="28"/>
        </w:rPr>
        <w:tab/>
        <w:t>(5)</w:t>
      </w:r>
    </w:p>
    <w:p w:rsidR="007040A8" w:rsidRPr="0084736E" w:rsidRDefault="007040A8" w:rsidP="00EF4CE0">
      <w:pPr>
        <w:tabs>
          <w:tab w:val="left" w:pos="8460"/>
        </w:tabs>
        <w:spacing w:line="240" w:lineRule="auto"/>
        <w:ind w:firstLine="423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4736E">
        <w:rPr>
          <w:rFonts w:ascii="Times New Roman" w:hAnsi="Times New Roman" w:cs="Times New Roman"/>
          <w:sz w:val="28"/>
          <w:szCs w:val="28"/>
        </w:rPr>
        <w:t xml:space="preserve"> = 240</w:t>
      </w:r>
      <w:r w:rsidR="00277928">
        <w:rPr>
          <w:rFonts w:ascii="Times New Roman" w:hAnsi="Times New Roman" w:cs="Times New Roman"/>
          <w:sz w:val="28"/>
          <w:szCs w:val="28"/>
        </w:rPr>
        <w:t>.</w:t>
      </w:r>
      <w:r w:rsidR="00277928">
        <w:rPr>
          <w:rFonts w:ascii="Times New Roman" w:hAnsi="Times New Roman" w:cs="Times New Roman"/>
          <w:sz w:val="28"/>
          <w:szCs w:val="28"/>
        </w:rPr>
        <w:tab/>
        <w:t>(6)</w:t>
      </w:r>
    </w:p>
    <w:p w:rsidR="00C30F2B" w:rsidRDefault="001540C9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Другой подход обоснования оптимальных параметров или параметров близких в оптимальным основан на том, что мы на базе </w:t>
      </w:r>
      <w:r w:rsidR="007E222B">
        <w:rPr>
          <w:rFonts w:ascii="Times New Roman" w:hAnsi="Times New Roman" w:cs="Times New Roman"/>
          <w:sz w:val="28"/>
          <w:szCs w:val="28"/>
        </w:rPr>
        <w:t>ЭМ</w:t>
      </w:r>
      <w:r w:rsidRPr="0084736E">
        <w:rPr>
          <w:rFonts w:ascii="Times New Roman" w:hAnsi="Times New Roman" w:cs="Times New Roman"/>
          <w:sz w:val="28"/>
          <w:szCs w:val="28"/>
        </w:rPr>
        <w:t xml:space="preserve"> формирования важного результативного показателя (а важными с точки зрения рынка являются, например, прибыль, денежная выручка), сравнивая фактическое и ожидаемое значение результативного показателя, выделяем три группы</w:t>
      </w:r>
      <w:r w:rsidR="00C30F2B">
        <w:rPr>
          <w:rFonts w:ascii="Times New Roman" w:hAnsi="Times New Roman" w:cs="Times New Roman"/>
          <w:sz w:val="28"/>
          <w:szCs w:val="28"/>
        </w:rPr>
        <w:t>.С</w:t>
      </w:r>
      <w:r w:rsidR="006B5A72">
        <w:rPr>
          <w:rFonts w:ascii="Times New Roman" w:hAnsi="Times New Roman" w:cs="Times New Roman"/>
          <w:sz w:val="28"/>
          <w:szCs w:val="28"/>
        </w:rPr>
        <w:t xml:space="preserve">редние значения лучшей группы, предприятия которой работают наиболее эффективно, будут </w:t>
      </w:r>
      <w:r w:rsidR="00C30F2B">
        <w:rPr>
          <w:rFonts w:ascii="Times New Roman" w:hAnsi="Times New Roman" w:cs="Times New Roman"/>
          <w:sz w:val="28"/>
          <w:szCs w:val="28"/>
        </w:rPr>
        <w:t>близки к оптимальным параметрам в экономике предприятия.</w:t>
      </w:r>
    </w:p>
    <w:p w:rsidR="00947F82" w:rsidRDefault="0008536F" w:rsidP="00947F8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C30F2B">
        <w:rPr>
          <w:rFonts w:ascii="Times New Roman" w:hAnsi="Times New Roman" w:cs="Times New Roman"/>
          <w:sz w:val="28"/>
          <w:szCs w:val="28"/>
        </w:rPr>
        <w:t xml:space="preserve">изложенное на примере выборки из 20 предприятий, данные которых отвечают требованиям закона нормального распределения. Среди них: </w:t>
      </w:r>
      <w:r w:rsidR="00C30F2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0F2B">
        <w:rPr>
          <w:rFonts w:ascii="Times New Roman" w:hAnsi="Times New Roman" w:cs="Times New Roman"/>
          <w:sz w:val="28"/>
          <w:szCs w:val="28"/>
        </w:rPr>
        <w:t xml:space="preserve"> – производительность труда</w:t>
      </w:r>
      <w:r w:rsidR="00947F82">
        <w:rPr>
          <w:rFonts w:ascii="Times New Roman" w:hAnsi="Times New Roman" w:cs="Times New Roman"/>
          <w:sz w:val="28"/>
          <w:szCs w:val="28"/>
        </w:rPr>
        <w:t>, тыс. у.е.; x</w:t>
      </w:r>
      <w:r w:rsidR="00947F82" w:rsidRPr="00947F8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47F82">
        <w:rPr>
          <w:rFonts w:ascii="Times New Roman" w:hAnsi="Times New Roman" w:cs="Times New Roman"/>
          <w:sz w:val="28"/>
          <w:szCs w:val="28"/>
        </w:rPr>
        <w:t xml:space="preserve"> – фондовооруженность, тыс. у.е.; </w:t>
      </w:r>
      <w:r w:rsidR="00947F82" w:rsidRPr="00947F82">
        <w:rPr>
          <w:rFonts w:ascii="Times New Roman" w:hAnsi="Times New Roman" w:cs="Times New Roman"/>
          <w:sz w:val="28"/>
          <w:szCs w:val="28"/>
        </w:rPr>
        <w:t>x</w:t>
      </w:r>
      <w:r w:rsidR="00947F82" w:rsidRPr="00947F8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47F82">
        <w:rPr>
          <w:rFonts w:ascii="Times New Roman" w:hAnsi="Times New Roman" w:cs="Times New Roman"/>
          <w:sz w:val="28"/>
          <w:szCs w:val="28"/>
        </w:rPr>
        <w:t xml:space="preserve"> – квалификация работника, у.е.; </w:t>
      </w:r>
      <w:r w:rsidR="00947F82" w:rsidRPr="00947F82">
        <w:rPr>
          <w:rFonts w:ascii="Times New Roman" w:hAnsi="Times New Roman" w:cs="Times New Roman"/>
          <w:sz w:val="28"/>
          <w:szCs w:val="28"/>
        </w:rPr>
        <w:t>x</w:t>
      </w:r>
      <w:r w:rsidR="00947F82" w:rsidRPr="00947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47F82">
        <w:rPr>
          <w:rFonts w:ascii="Times New Roman" w:hAnsi="Times New Roman" w:cs="Times New Roman"/>
          <w:sz w:val="28"/>
          <w:szCs w:val="28"/>
        </w:rPr>
        <w:t xml:space="preserve"> – среднегодовая зарплата, тыс. у.е.</w:t>
      </w:r>
    </w:p>
    <w:p w:rsidR="00947F82" w:rsidRDefault="00947F82" w:rsidP="00947F82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Трехфакторная ЭМ имела вид (7):</w:t>
      </w:r>
    </w:p>
    <w:p w:rsidR="009C3112" w:rsidRDefault="00DA15C0" w:rsidP="00EF4CE0">
      <w:pPr>
        <w:tabs>
          <w:tab w:val="left" w:pos="8460"/>
        </w:tabs>
        <w:spacing w:before="240" w:line="240" w:lineRule="auto"/>
        <w:ind w:firstLine="2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9C3112" w:rsidRPr="0084736E">
        <w:rPr>
          <w:rFonts w:ascii="Times New Roman" w:hAnsi="Times New Roman" w:cs="Times New Roman"/>
          <w:sz w:val="28"/>
          <w:szCs w:val="28"/>
        </w:rPr>
        <w:t xml:space="preserve"> = 4</w:t>
      </w:r>
      <w:proofErr w:type="gramStart"/>
      <w:r w:rsidR="009C3112" w:rsidRPr="0084736E">
        <w:rPr>
          <w:rFonts w:ascii="Times New Roman" w:hAnsi="Times New Roman" w:cs="Times New Roman"/>
          <w:sz w:val="28"/>
          <w:szCs w:val="28"/>
        </w:rPr>
        <w:t>,93</w:t>
      </w:r>
      <w:proofErr w:type="gramEnd"/>
      <w:r w:rsidR="009C3112" w:rsidRPr="0084736E">
        <w:rPr>
          <w:rFonts w:ascii="Times New Roman" w:hAnsi="Times New Roman" w:cs="Times New Roman"/>
          <w:sz w:val="28"/>
          <w:szCs w:val="28"/>
        </w:rPr>
        <w:t xml:space="preserve">+ 0,319 ∙ </w:t>
      </w:r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C3112" w:rsidRPr="0084736E">
        <w:rPr>
          <w:rFonts w:ascii="Times New Roman" w:hAnsi="Times New Roman" w:cs="Times New Roman"/>
          <w:sz w:val="28"/>
          <w:szCs w:val="28"/>
        </w:rPr>
        <w:t xml:space="preserve"> + 9,42 ∙ </w:t>
      </w:r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3112" w:rsidRPr="0084736E">
        <w:rPr>
          <w:rFonts w:ascii="Times New Roman" w:hAnsi="Times New Roman" w:cs="Times New Roman"/>
          <w:sz w:val="28"/>
          <w:szCs w:val="28"/>
        </w:rPr>
        <w:t xml:space="preserve"> + 1,44 ∙ </w:t>
      </w:r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47F82">
        <w:rPr>
          <w:rFonts w:ascii="Times New Roman" w:hAnsi="Times New Roman" w:cs="Times New Roman"/>
          <w:sz w:val="28"/>
          <w:szCs w:val="28"/>
        </w:rPr>
        <w:t xml:space="preserve">, </w:t>
      </w:r>
      <w:r w:rsidR="00947F82">
        <w:rPr>
          <w:rFonts w:ascii="Times New Roman" w:hAnsi="Times New Roman" w:cs="Times New Roman"/>
          <w:sz w:val="28"/>
          <w:szCs w:val="28"/>
        </w:rPr>
        <w:tab/>
        <w:t>(7)</w:t>
      </w:r>
    </w:p>
    <w:p w:rsidR="00947F82" w:rsidRPr="00947F82" w:rsidRDefault="00947F82" w:rsidP="00947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которой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7F82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,820,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=11,0.</w:t>
      </w:r>
    </w:p>
    <w:p w:rsidR="009C3112" w:rsidRDefault="00947F82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 (7)</w:t>
      </w:r>
      <w:r w:rsidR="009C3112" w:rsidRPr="0084736E">
        <w:rPr>
          <w:rFonts w:ascii="Times New Roman" w:hAnsi="Times New Roman" w:cs="Times New Roman"/>
          <w:sz w:val="28"/>
          <w:szCs w:val="28"/>
        </w:rPr>
        <w:t xml:space="preserve"> соответствует важным характеристикам: </w:t>
      </w:r>
      <w:proofErr w:type="spellStart"/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="009C3112" w:rsidRPr="0084736E">
        <w:rPr>
          <w:rFonts w:ascii="Times New Roman" w:hAnsi="Times New Roman" w:cs="Times New Roman"/>
          <w:sz w:val="28"/>
          <w:szCs w:val="28"/>
        </w:rPr>
        <w:t xml:space="preserve">≥1,97; </w:t>
      </w:r>
      <w:proofErr w:type="spellStart"/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9C3112" w:rsidRPr="0084736E">
        <w:rPr>
          <w:rFonts w:ascii="Times New Roman" w:hAnsi="Times New Roman" w:cs="Times New Roman"/>
          <w:sz w:val="28"/>
          <w:szCs w:val="28"/>
        </w:rPr>
        <w:t xml:space="preserve">≥1,5; </w:t>
      </w:r>
      <w:proofErr w:type="spellStart"/>
      <w:r w:rsidR="009C3112" w:rsidRPr="008473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C3112"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="009C3112" w:rsidRPr="0084736E">
        <w:rPr>
          <w:rFonts w:ascii="Times New Roman" w:hAnsi="Times New Roman" w:cs="Times New Roman"/>
          <w:sz w:val="28"/>
          <w:szCs w:val="28"/>
        </w:rPr>
        <w:t xml:space="preserve">≥2,48, </w:t>
      </w:r>
      <w:r>
        <w:rPr>
          <w:rFonts w:ascii="Times New Roman" w:hAnsi="Times New Roman" w:cs="Times New Roman"/>
          <w:sz w:val="28"/>
          <w:szCs w:val="28"/>
        </w:rPr>
        <w:t>и ее</w:t>
      </w:r>
      <w:r w:rsidR="009C3112" w:rsidRPr="0084736E">
        <w:rPr>
          <w:rFonts w:ascii="Times New Roman" w:hAnsi="Times New Roman" w:cs="Times New Roman"/>
          <w:sz w:val="28"/>
          <w:szCs w:val="28"/>
        </w:rPr>
        <w:t xml:space="preserve"> можно использовать для анализа эффективности экономики предприятия и для прогнозирования.</w:t>
      </w:r>
    </w:p>
    <w:p w:rsidR="00FD487B" w:rsidRPr="0084736E" w:rsidRDefault="00FD487B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обосновать, какие из предприятий отличаются показателями близкими к оптимальным, составим группировку на базе сравнения фактических и ожидаемых значений результативного показателя, то есть выделим три группы предприятий:</w:t>
      </w:r>
    </w:p>
    <w:p w:rsidR="000655E1" w:rsidRPr="0084736E" w:rsidRDefault="000655E1" w:rsidP="0084736E">
      <w:pPr>
        <w:pStyle w:val="a3"/>
        <w:numPr>
          <w:ilvl w:val="0"/>
          <w:numId w:val="3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F460A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5B61E8" w:rsidRPr="0084736E">
        <w:rPr>
          <w:rFonts w:ascii="Times New Roman" w:hAnsi="Times New Roman" w:cs="Times New Roman"/>
          <w:sz w:val="28"/>
          <w:szCs w:val="28"/>
        </w:rPr>
        <w:t>Y</w:t>
      </w:r>
      <w:r w:rsidR="005B61E8" w:rsidRPr="0084736E">
        <w:rPr>
          <w:rFonts w:ascii="Times New Roman" w:hAnsi="Times New Roman" w:cs="Times New Roman"/>
          <w:sz w:val="28"/>
          <w:szCs w:val="28"/>
          <w:vertAlign w:val="subscript"/>
        </w:rPr>
        <w:t>ожидаемое</w:t>
      </w:r>
      <w:proofErr w:type="spellEnd"/>
      <w:r w:rsidR="00FD487B">
        <w:rPr>
          <w:rFonts w:ascii="Times New Roman" w:hAnsi="Times New Roman" w:cs="Times New Roman"/>
          <w:sz w:val="28"/>
          <w:szCs w:val="28"/>
        </w:rPr>
        <w:t>,</w:t>
      </w:r>
    </w:p>
    <w:p w:rsidR="000655E1" w:rsidRPr="0084736E" w:rsidRDefault="000655E1" w:rsidP="0084736E">
      <w:pPr>
        <w:pStyle w:val="a3"/>
        <w:numPr>
          <w:ilvl w:val="0"/>
          <w:numId w:val="3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F460A">
        <w:rPr>
          <w:rFonts w:ascii="Times New Roman" w:hAnsi="Times New Roman" w:cs="Times New Roman"/>
          <w:sz w:val="28"/>
          <w:szCs w:val="28"/>
        </w:rPr>
        <w:t xml:space="preserve"> ≈ </w:t>
      </w:r>
      <w:proofErr w:type="spellStart"/>
      <w:r w:rsidR="005B61E8" w:rsidRPr="0084736E">
        <w:rPr>
          <w:rFonts w:ascii="Times New Roman" w:hAnsi="Times New Roman" w:cs="Times New Roman"/>
          <w:sz w:val="28"/>
          <w:szCs w:val="28"/>
        </w:rPr>
        <w:t>Y</w:t>
      </w:r>
      <w:r w:rsidR="005B61E8" w:rsidRPr="0084736E">
        <w:rPr>
          <w:rFonts w:ascii="Times New Roman" w:hAnsi="Times New Roman" w:cs="Times New Roman"/>
          <w:sz w:val="28"/>
          <w:szCs w:val="28"/>
          <w:vertAlign w:val="subscript"/>
        </w:rPr>
        <w:t>ожидаемое</w:t>
      </w:r>
      <w:proofErr w:type="spellEnd"/>
      <w:r w:rsidR="00FD487B">
        <w:rPr>
          <w:rFonts w:ascii="Times New Roman" w:hAnsi="Times New Roman" w:cs="Times New Roman"/>
          <w:sz w:val="28"/>
          <w:szCs w:val="28"/>
        </w:rPr>
        <w:t>,</w:t>
      </w:r>
    </w:p>
    <w:p w:rsidR="000655E1" w:rsidRDefault="000655E1" w:rsidP="0084736E">
      <w:pPr>
        <w:pStyle w:val="a3"/>
        <w:numPr>
          <w:ilvl w:val="0"/>
          <w:numId w:val="3"/>
        </w:numPr>
        <w:spacing w:after="0" w:line="240" w:lineRule="auto"/>
        <w:ind w:left="0" w:firstLine="3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73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F460A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5B61E8" w:rsidRPr="0084736E">
        <w:rPr>
          <w:rFonts w:ascii="Times New Roman" w:hAnsi="Times New Roman" w:cs="Times New Roman"/>
          <w:sz w:val="28"/>
          <w:szCs w:val="28"/>
        </w:rPr>
        <w:t>Y</w:t>
      </w:r>
      <w:r w:rsidR="005B61E8" w:rsidRPr="0084736E">
        <w:rPr>
          <w:rFonts w:ascii="Times New Roman" w:hAnsi="Times New Roman" w:cs="Times New Roman"/>
          <w:sz w:val="28"/>
          <w:szCs w:val="28"/>
          <w:vertAlign w:val="subscript"/>
        </w:rPr>
        <w:t>ожидаемое</w:t>
      </w:r>
      <w:proofErr w:type="spellEnd"/>
      <w:r w:rsidR="00FD487B">
        <w:rPr>
          <w:rFonts w:ascii="Times New Roman" w:hAnsi="Times New Roman" w:cs="Times New Roman"/>
          <w:sz w:val="28"/>
          <w:szCs w:val="28"/>
        </w:rPr>
        <w:t>.</w:t>
      </w:r>
    </w:p>
    <w:p w:rsidR="00681F1B" w:rsidRDefault="00681F1B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D487B">
        <w:rPr>
          <w:rFonts w:ascii="Times New Roman" w:hAnsi="Times New Roman" w:cs="Times New Roman"/>
          <w:sz w:val="28"/>
          <w:szCs w:val="28"/>
        </w:rPr>
        <w:t>первой</w:t>
      </w:r>
      <w:r w:rsidRPr="0084736E">
        <w:rPr>
          <w:rFonts w:ascii="Times New Roman" w:hAnsi="Times New Roman" w:cs="Times New Roman"/>
          <w:sz w:val="28"/>
          <w:szCs w:val="28"/>
        </w:rPr>
        <w:t xml:space="preserve"> группы характерны для предприятий</w:t>
      </w:r>
      <w:r w:rsidR="00FD487B">
        <w:rPr>
          <w:rFonts w:ascii="Times New Roman" w:hAnsi="Times New Roman" w:cs="Times New Roman"/>
          <w:sz w:val="28"/>
          <w:szCs w:val="28"/>
        </w:rPr>
        <w:t>, отличающихся наивысшей эффективностью.</w:t>
      </w:r>
      <w:r w:rsidRPr="0084736E">
        <w:rPr>
          <w:rFonts w:ascii="Times New Roman" w:hAnsi="Times New Roman" w:cs="Times New Roman"/>
          <w:sz w:val="28"/>
          <w:szCs w:val="28"/>
        </w:rPr>
        <w:t xml:space="preserve"> Когда разница между фактическим и ожидаемым значениями достаточно велика, то можно судить о том, что значения близки к оптимальным</w:t>
      </w:r>
      <w:r w:rsidR="00FD487B">
        <w:rPr>
          <w:rFonts w:ascii="Times New Roman" w:hAnsi="Times New Roman" w:cs="Times New Roman"/>
          <w:sz w:val="28"/>
          <w:szCs w:val="28"/>
        </w:rPr>
        <w:t>.</w:t>
      </w:r>
    </w:p>
    <w:p w:rsidR="00FD487B" w:rsidRPr="00FD487B" w:rsidRDefault="00FD487B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предприятий первой группы мы выделяем четыре предприятия, отличающиеся наибольшей разностью </w:t>
      </w:r>
      <w:proofErr w:type="spellStart"/>
      <w:r w:rsidRPr="00FD487B">
        <w:rPr>
          <w:rFonts w:ascii="Times New Roman" w:hAnsi="Times New Roman" w:cs="Times New Roman"/>
          <w:sz w:val="28"/>
          <w:szCs w:val="28"/>
        </w:rPr>
        <w:t>y</w:t>
      </w:r>
      <w:r w:rsidRPr="00FD487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D487B">
        <w:rPr>
          <w:rFonts w:ascii="Times New Roman" w:hAnsi="Times New Roman" w:cs="Times New Roman"/>
          <w:sz w:val="28"/>
          <w:szCs w:val="28"/>
        </w:rPr>
        <w:t>y</w:t>
      </w:r>
      <w:r w:rsidRPr="00FD487B">
        <w:rPr>
          <w:rFonts w:ascii="Times New Roman" w:hAnsi="Times New Roman" w:cs="Times New Roman"/>
          <w:sz w:val="28"/>
          <w:szCs w:val="28"/>
          <w:vertAlign w:val="subscript"/>
        </w:rPr>
        <w:t>ожидаемое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(табл. 2).</w:t>
      </w:r>
    </w:p>
    <w:p w:rsidR="00681F1B" w:rsidRPr="0084736E" w:rsidRDefault="00EF4CE0" w:rsidP="00313F6A">
      <w:pPr>
        <w:pStyle w:val="table"/>
      </w:pPr>
      <w:r>
        <w:t>Таблица 2</w:t>
      </w:r>
    </w:p>
    <w:p w:rsidR="00681F1B" w:rsidRPr="0084736E" w:rsidRDefault="000A13F2" w:rsidP="00313F6A">
      <w:pPr>
        <w:pStyle w:val="nametable"/>
      </w:pPr>
      <w:r w:rsidRPr="0084736E">
        <w:t>Определение</w:t>
      </w:r>
      <w:r w:rsidR="00DA15C0">
        <w:t xml:space="preserve"> подгруппы в рамках первой</w:t>
      </w:r>
      <w:r w:rsidR="00B83AEE" w:rsidRPr="0084736E">
        <w:t xml:space="preserve"> группы</w:t>
      </w:r>
    </w:p>
    <w:tbl>
      <w:tblPr>
        <w:tblStyle w:val="a5"/>
        <w:tblW w:w="5000" w:type="pct"/>
        <w:jc w:val="center"/>
        <w:tblLook w:val="0600"/>
      </w:tblPr>
      <w:tblGrid>
        <w:gridCol w:w="1307"/>
        <w:gridCol w:w="956"/>
        <w:gridCol w:w="956"/>
        <w:gridCol w:w="956"/>
        <w:gridCol w:w="846"/>
        <w:gridCol w:w="1257"/>
        <w:gridCol w:w="1779"/>
        <w:gridCol w:w="954"/>
      </w:tblGrid>
      <w:tr w:rsidR="00B83AEE" w:rsidRPr="0084736E" w:rsidTr="00313F6A">
        <w:trPr>
          <w:jc w:val="center"/>
        </w:trPr>
        <w:tc>
          <w:tcPr>
            <w:tcW w:w="555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t>№ предприятия</w:t>
            </w:r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rPr>
                <w:lang w:val="en-US"/>
              </w:rPr>
              <w:t>y</w:t>
            </w:r>
            <w:proofErr w:type="spellStart"/>
            <w:r w:rsidRPr="0084736E">
              <w:rPr>
                <w:position w:val="-1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rPr>
                <w:lang w:val="en-US"/>
              </w:rPr>
              <w:t>x</w:t>
            </w:r>
            <w:r w:rsidRPr="0084736E">
              <w:rPr>
                <w:position w:val="-10"/>
                <w:vertAlign w:val="subscript"/>
                <w:lang w:val="en-US"/>
              </w:rPr>
              <w:t>1</w:t>
            </w:r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rPr>
                <w:lang w:val="en-US"/>
              </w:rPr>
              <w:t>x</w:t>
            </w:r>
            <w:r w:rsidRPr="0084736E">
              <w:rPr>
                <w:position w:val="-10"/>
                <w:vertAlign w:val="subscript"/>
                <w:lang w:val="en-US"/>
              </w:rPr>
              <w:t>2</w:t>
            </w:r>
          </w:p>
        </w:tc>
        <w:tc>
          <w:tcPr>
            <w:tcW w:w="494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rPr>
                <w:lang w:val="en-US"/>
              </w:rPr>
              <w:t>x</w:t>
            </w:r>
            <w:r w:rsidRPr="0084736E">
              <w:rPr>
                <w:position w:val="-10"/>
                <w:vertAlign w:val="subscript"/>
                <w:lang w:val="en-US"/>
              </w:rPr>
              <w:t>3</w:t>
            </w:r>
          </w:p>
        </w:tc>
        <w:tc>
          <w:tcPr>
            <w:tcW w:w="722" w:type="pct"/>
            <w:hideMark/>
          </w:tcPr>
          <w:p w:rsidR="00B83AEE" w:rsidRPr="0084736E" w:rsidRDefault="00DA15C0" w:rsidP="00CB376B">
            <w:pPr>
              <w:pStyle w:val="graph"/>
              <w:ind w:firstLine="0"/>
              <w:jc w:val="center"/>
              <w:rPr>
                <w:vertAlign w:val="subscript"/>
              </w:rPr>
            </w:pPr>
            <w:r>
              <w:rPr>
                <w:lang w:val="en-US"/>
              </w:rPr>
              <w:t>y</w:t>
            </w:r>
            <w:r w:rsidR="00B83AEE" w:rsidRPr="0084736E">
              <w:rPr>
                <w:vertAlign w:val="subscript"/>
              </w:rPr>
              <w:t>ожидаемое</w:t>
            </w:r>
          </w:p>
        </w:tc>
        <w:tc>
          <w:tcPr>
            <w:tcW w:w="1011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  <w:rPr>
                <w:vertAlign w:val="subscript"/>
              </w:rPr>
            </w:pPr>
            <w:proofErr w:type="spellStart"/>
            <w:r w:rsidRPr="0084736E">
              <w:t>y</w:t>
            </w:r>
            <w:r w:rsidRPr="0084736E">
              <w:rPr>
                <w:vertAlign w:val="subscript"/>
              </w:rPr>
              <w:t>i</w:t>
            </w:r>
            <w:proofErr w:type="spellEnd"/>
            <w:r w:rsidRPr="0084736E">
              <w:t xml:space="preserve"> – </w:t>
            </w:r>
            <w:proofErr w:type="spellStart"/>
            <w:proofErr w:type="gramStart"/>
            <w:r w:rsidRPr="0084736E">
              <w:t>y</w:t>
            </w:r>
            <w:proofErr w:type="gramEnd"/>
            <w:r w:rsidRPr="0084736E">
              <w:rPr>
                <w:vertAlign w:val="subscript"/>
              </w:rPr>
              <w:t>ожидаемое</w:t>
            </w:r>
            <w:proofErr w:type="spellEnd"/>
          </w:p>
        </w:tc>
        <w:tc>
          <w:tcPr>
            <w:tcW w:w="553" w:type="pct"/>
            <w:hideMark/>
          </w:tcPr>
          <w:p w:rsidR="00B83AEE" w:rsidRPr="0084736E" w:rsidRDefault="00B83AEE" w:rsidP="00CB376B">
            <w:pPr>
              <w:pStyle w:val="graph"/>
              <w:ind w:firstLine="0"/>
              <w:jc w:val="center"/>
            </w:pPr>
            <w:r w:rsidRPr="0084736E">
              <w:t>Группа</w:t>
            </w:r>
          </w:p>
        </w:tc>
      </w:tr>
      <w:tr w:rsidR="00B83AEE" w:rsidRPr="0084736E" w:rsidTr="0055674C">
        <w:trPr>
          <w:jc w:val="center"/>
        </w:trPr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20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59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70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1</w:t>
            </w:r>
            <w:r w:rsidR="00D23A20">
              <w:t>,</w:t>
            </w:r>
            <w:r w:rsidRPr="0084736E">
              <w:t>4</w:t>
            </w:r>
          </w:p>
        </w:tc>
        <w:tc>
          <w:tcPr>
            <w:tcW w:w="494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6</w:t>
            </w:r>
            <w:r w:rsidR="00D23A20">
              <w:t>,</w:t>
            </w:r>
            <w:r w:rsidRPr="0084736E">
              <w:t>2</w:t>
            </w:r>
          </w:p>
        </w:tc>
        <w:tc>
          <w:tcPr>
            <w:tcW w:w="722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49,</w:t>
            </w:r>
            <w:r w:rsidR="00B83AEE" w:rsidRPr="0084736E">
              <w:t>376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9</w:t>
            </w:r>
            <w:r w:rsidR="00D23A20">
              <w:t>,</w:t>
            </w:r>
            <w:r w:rsidRPr="0084736E">
              <w:t>624</w:t>
            </w:r>
          </w:p>
        </w:tc>
        <w:tc>
          <w:tcPr>
            <w:tcW w:w="553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  <w:tr w:rsidR="00B83AEE" w:rsidRPr="0084736E" w:rsidTr="0055674C">
        <w:trPr>
          <w:jc w:val="center"/>
        </w:trPr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5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52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87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  <w:tc>
          <w:tcPr>
            <w:tcW w:w="494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5,</w:t>
            </w:r>
            <w:r w:rsidR="00B83AEE" w:rsidRPr="0084736E">
              <w:t>7</w:t>
            </w:r>
          </w:p>
        </w:tc>
        <w:tc>
          <w:tcPr>
            <w:tcW w:w="722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50,</w:t>
            </w:r>
            <w:r w:rsidR="00B83AEE" w:rsidRPr="0084736E">
              <w:t>311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1,</w:t>
            </w:r>
            <w:r w:rsidR="00B83AEE" w:rsidRPr="0084736E">
              <w:t>689</w:t>
            </w:r>
          </w:p>
        </w:tc>
        <w:tc>
          <w:tcPr>
            <w:tcW w:w="553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  <w:tr w:rsidR="00B83AEE" w:rsidRPr="0084736E" w:rsidTr="0055674C">
        <w:trPr>
          <w:jc w:val="center"/>
        </w:trPr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17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49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80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  <w:tc>
          <w:tcPr>
            <w:tcW w:w="494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5,</w:t>
            </w:r>
            <w:r w:rsidR="00B83AEE" w:rsidRPr="0084736E">
              <w:t>5</w:t>
            </w:r>
          </w:p>
        </w:tc>
        <w:tc>
          <w:tcPr>
            <w:tcW w:w="722" w:type="pct"/>
            <w:shd w:val="clear" w:color="auto" w:fill="D0CECE" w:themeFill="background2" w:themeFillShade="E6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47</w:t>
            </w:r>
            <w:r w:rsidR="00D23A20">
              <w:t>,</w:t>
            </w:r>
            <w:r w:rsidRPr="0084736E">
              <w:t>79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1</w:t>
            </w:r>
            <w:r w:rsidR="00D23A20">
              <w:t>,</w:t>
            </w:r>
            <w:r w:rsidRPr="0084736E">
              <w:t>21</w:t>
            </w:r>
          </w:p>
        </w:tc>
        <w:tc>
          <w:tcPr>
            <w:tcW w:w="553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  <w:tr w:rsidR="00B83AEE" w:rsidRPr="0084736E" w:rsidTr="0055674C">
        <w:trPr>
          <w:jc w:val="center"/>
        </w:trPr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18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51,</w:t>
            </w:r>
            <w:r w:rsidR="00B83AEE" w:rsidRPr="0084736E">
              <w:t>4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82</w:t>
            </w:r>
          </w:p>
        </w:tc>
        <w:tc>
          <w:tcPr>
            <w:tcW w:w="555" w:type="pct"/>
            <w:shd w:val="clear" w:color="auto" w:fill="D0CECE" w:themeFill="background2" w:themeFillShade="E6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1</w:t>
            </w:r>
            <w:r w:rsidR="00D23A20">
              <w:t>,</w:t>
            </w:r>
            <w:r w:rsidRPr="0084736E">
              <w:t>3</w:t>
            </w:r>
          </w:p>
        </w:tc>
        <w:tc>
          <w:tcPr>
            <w:tcW w:w="494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4</w:t>
            </w:r>
            <w:r w:rsidR="00D23A20">
              <w:t>,</w:t>
            </w:r>
            <w:r w:rsidRPr="0084736E">
              <w:t>9</w:t>
            </w:r>
          </w:p>
        </w:tc>
        <w:tc>
          <w:tcPr>
            <w:tcW w:w="722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50,</w:t>
            </w:r>
            <w:r w:rsidR="00B83AEE" w:rsidRPr="0084736E">
              <w:t>39</w:t>
            </w:r>
          </w:p>
        </w:tc>
        <w:tc>
          <w:tcPr>
            <w:tcW w:w="1011" w:type="pct"/>
            <w:shd w:val="clear" w:color="auto" w:fill="D0CECE" w:themeFill="background2" w:themeFillShade="E6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1,</w:t>
            </w:r>
            <w:r w:rsidR="00B83AEE" w:rsidRPr="0084736E">
              <w:t>01</w:t>
            </w:r>
          </w:p>
        </w:tc>
        <w:tc>
          <w:tcPr>
            <w:tcW w:w="553" w:type="pct"/>
            <w:shd w:val="clear" w:color="auto" w:fill="D0CECE" w:themeFill="background2" w:themeFillShade="E6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  <w:tr w:rsidR="00B83AEE" w:rsidRPr="0084736E" w:rsidTr="00313F6A">
        <w:trPr>
          <w:jc w:val="center"/>
        </w:trPr>
        <w:tc>
          <w:tcPr>
            <w:tcW w:w="555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16</w:t>
            </w:r>
          </w:p>
        </w:tc>
        <w:tc>
          <w:tcPr>
            <w:tcW w:w="555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47,</w:t>
            </w:r>
            <w:r w:rsidR="00B83AEE" w:rsidRPr="0084736E">
              <w:t>6</w:t>
            </w:r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75</w:t>
            </w:r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  <w:tc>
          <w:tcPr>
            <w:tcW w:w="494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6</w:t>
            </w:r>
          </w:p>
        </w:tc>
        <w:tc>
          <w:tcPr>
            <w:tcW w:w="722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46,</w:t>
            </w:r>
            <w:r w:rsidR="00B83AEE" w:rsidRPr="0084736E">
              <w:t>915</w:t>
            </w:r>
          </w:p>
        </w:tc>
        <w:tc>
          <w:tcPr>
            <w:tcW w:w="1011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0,</w:t>
            </w:r>
            <w:r w:rsidR="00B83AEE" w:rsidRPr="0084736E">
              <w:t>685</w:t>
            </w:r>
          </w:p>
        </w:tc>
        <w:tc>
          <w:tcPr>
            <w:tcW w:w="553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  <w:tr w:rsidR="00B83AEE" w:rsidRPr="0084736E" w:rsidTr="00313F6A">
        <w:trPr>
          <w:jc w:val="center"/>
        </w:trPr>
        <w:tc>
          <w:tcPr>
            <w:tcW w:w="555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19</w:t>
            </w:r>
          </w:p>
        </w:tc>
        <w:tc>
          <w:tcPr>
            <w:tcW w:w="555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49,</w:t>
            </w:r>
            <w:r w:rsidR="00B83AEE" w:rsidRPr="0084736E">
              <w:t>9</w:t>
            </w:r>
          </w:p>
        </w:tc>
        <w:tc>
          <w:tcPr>
            <w:tcW w:w="555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81</w:t>
            </w:r>
          </w:p>
        </w:tc>
        <w:tc>
          <w:tcPr>
            <w:tcW w:w="555" w:type="pct"/>
            <w:hideMark/>
          </w:tcPr>
          <w:p w:rsidR="00B83AEE" w:rsidRPr="0084736E" w:rsidRDefault="00B83AEE" w:rsidP="00D23A20">
            <w:pPr>
              <w:pStyle w:val="contenttable"/>
              <w:ind w:firstLine="0"/>
              <w:jc w:val="center"/>
            </w:pPr>
            <w:r w:rsidRPr="0084736E">
              <w:t>1</w:t>
            </w:r>
            <w:r w:rsidR="00D23A20">
              <w:t>,</w:t>
            </w:r>
            <w:r w:rsidRPr="0084736E">
              <w:t>2</w:t>
            </w:r>
          </w:p>
        </w:tc>
        <w:tc>
          <w:tcPr>
            <w:tcW w:w="494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5</w:t>
            </w:r>
            <w:r w:rsidR="00D23A20">
              <w:t>,</w:t>
            </w:r>
            <w:r w:rsidRPr="0084736E">
              <w:t>1</w:t>
            </w:r>
          </w:p>
        </w:tc>
        <w:tc>
          <w:tcPr>
            <w:tcW w:w="722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49,</w:t>
            </w:r>
            <w:r w:rsidR="00B83AEE" w:rsidRPr="0084736E">
              <w:t>417</w:t>
            </w:r>
          </w:p>
        </w:tc>
        <w:tc>
          <w:tcPr>
            <w:tcW w:w="1011" w:type="pct"/>
            <w:hideMark/>
          </w:tcPr>
          <w:p w:rsidR="00B83AEE" w:rsidRPr="0084736E" w:rsidRDefault="00D23A20" w:rsidP="00CB376B">
            <w:pPr>
              <w:pStyle w:val="contenttable"/>
              <w:ind w:firstLine="0"/>
              <w:jc w:val="center"/>
            </w:pPr>
            <w:r>
              <w:t>0,</w:t>
            </w:r>
            <w:r w:rsidR="00B83AEE" w:rsidRPr="0084736E">
              <w:t>483</w:t>
            </w:r>
          </w:p>
        </w:tc>
        <w:tc>
          <w:tcPr>
            <w:tcW w:w="553" w:type="pct"/>
            <w:hideMark/>
          </w:tcPr>
          <w:p w:rsidR="00B83AEE" w:rsidRPr="0084736E" w:rsidRDefault="00B83AEE" w:rsidP="00CB376B">
            <w:pPr>
              <w:pStyle w:val="contenttable"/>
              <w:ind w:firstLine="0"/>
              <w:jc w:val="center"/>
            </w:pPr>
            <w:r w:rsidRPr="0084736E">
              <w:t>1</w:t>
            </w:r>
          </w:p>
        </w:tc>
      </w:tr>
    </w:tbl>
    <w:p w:rsidR="00B83AEE" w:rsidRPr="00164BAE" w:rsidRDefault="00B6602B" w:rsidP="00D23A20">
      <w:pPr>
        <w:tabs>
          <w:tab w:val="left" w:pos="8460"/>
        </w:tabs>
        <w:spacing w:before="240" w:after="0" w:line="240" w:lineRule="auto"/>
        <w:ind w:firstLine="306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70+87+80+82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=79</m:t>
        </m:r>
        <m:r>
          <w:rPr>
            <w:rFonts w:ascii="Cambria Math" w:hAnsi="Cambria Math" w:cs="Times New Roman"/>
            <w:sz w:val="28"/>
            <w:szCs w:val="28"/>
          </w:rPr>
          <m:t>,75</m:t>
        </m:r>
      </m:oMath>
      <w:r w:rsidR="00164BA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D23A20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D23A20" w:rsidRPr="00D23A20">
        <w:rPr>
          <w:rFonts w:ascii="Times New Roman" w:eastAsiaTheme="minorEastAsia" w:hAnsi="Times New Roman" w:cs="Times New Roman"/>
          <w:sz w:val="28"/>
          <w:szCs w:val="28"/>
        </w:rPr>
        <w:t>(8)</w:t>
      </w:r>
    </w:p>
    <w:p w:rsidR="005B61E8" w:rsidRPr="00164BAE" w:rsidRDefault="00B6602B" w:rsidP="00D23A20">
      <w:pPr>
        <w:tabs>
          <w:tab w:val="left" w:pos="8460"/>
        </w:tabs>
        <w:spacing w:before="240" w:after="0" w:line="240" w:lineRule="auto"/>
        <w:ind w:firstLine="3150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1,4+ 1+1+1,3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=1,175</m:t>
        </m:r>
      </m:oMath>
      <w:r w:rsidR="00164BA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23A20">
        <w:rPr>
          <w:rFonts w:ascii="Times New Roman" w:eastAsiaTheme="minorEastAsia" w:hAnsi="Times New Roman" w:cs="Times New Roman"/>
          <w:sz w:val="28"/>
          <w:szCs w:val="28"/>
        </w:rPr>
        <w:tab/>
        <w:t>(9)</w:t>
      </w:r>
    </w:p>
    <w:p w:rsidR="005B61E8" w:rsidRPr="0084736E" w:rsidRDefault="00B6602B" w:rsidP="00D23A20">
      <w:pPr>
        <w:tabs>
          <w:tab w:val="left" w:pos="8280"/>
        </w:tabs>
        <w:spacing w:before="240" w:after="0" w:line="240" w:lineRule="auto"/>
        <w:ind w:firstLine="2970"/>
        <w:jc w:val="center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6,2+5,7+5,5+4,9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=5,575</m:t>
        </m:r>
      </m:oMath>
      <w:r w:rsidR="00164BA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23A20">
        <w:rPr>
          <w:rFonts w:ascii="Times New Roman" w:eastAsiaTheme="minorEastAsia" w:hAnsi="Times New Roman" w:cs="Times New Roman"/>
          <w:sz w:val="28"/>
          <w:szCs w:val="28"/>
        </w:rPr>
        <w:tab/>
        <w:t>(10)</w:t>
      </w:r>
    </w:p>
    <w:p w:rsidR="005B61E8" w:rsidRPr="0084736E" w:rsidRDefault="00164BAE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значения </w:t>
      </w:r>
      <w:r w:rsidR="007E222B">
        <w:rPr>
          <w:rFonts w:ascii="Times New Roman" w:hAnsi="Times New Roman" w:cs="Times New Roman"/>
          <w:sz w:val="28"/>
          <w:szCs w:val="28"/>
        </w:rPr>
        <w:t xml:space="preserve">факторных показателей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четырех предприятий</w:t>
      </w:r>
      <w:r w:rsidR="00D23A20">
        <w:rPr>
          <w:rFonts w:ascii="Times New Roman" w:hAnsi="Times New Roman" w:cs="Times New Roman"/>
          <w:sz w:val="28"/>
          <w:szCs w:val="28"/>
        </w:rPr>
        <w:t xml:space="preserve"> (8), (9), (10)</w:t>
      </w:r>
      <w:r w:rsidR="000A13F2" w:rsidRPr="0084736E">
        <w:rPr>
          <w:rFonts w:ascii="Times New Roman" w:hAnsi="Times New Roman" w:cs="Times New Roman"/>
          <w:sz w:val="28"/>
          <w:szCs w:val="28"/>
        </w:rPr>
        <w:t xml:space="preserve"> будут близкими к оптимальным.</w:t>
      </w:r>
    </w:p>
    <w:p w:rsidR="000A13F2" w:rsidRDefault="000A13F2" w:rsidP="0084736E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84736E">
        <w:rPr>
          <w:rFonts w:ascii="Times New Roman" w:hAnsi="Times New Roman" w:cs="Times New Roman"/>
          <w:sz w:val="28"/>
          <w:szCs w:val="28"/>
        </w:rPr>
        <w:t>Таким образом, оптимальные параметры являются, с одной стороны, ориентиром для предприятий, а с другой – ориентиром для прогнозирования ситуации в будущем.</w:t>
      </w:r>
    </w:p>
    <w:p w:rsidR="005F460A" w:rsidRDefault="005F460A" w:rsidP="0055674C">
      <w:pPr>
        <w:spacing w:before="240" w:line="240" w:lineRule="auto"/>
        <w:ind w:firstLine="346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5F460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Литература</w:t>
      </w:r>
    </w:p>
    <w:p w:rsidR="005F460A" w:rsidRPr="005F460A" w:rsidRDefault="005F460A" w:rsidP="005F460A">
      <w:pPr>
        <w:pStyle w:val="a3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5F460A">
        <w:rPr>
          <w:rFonts w:ascii="Times New Roman" w:eastAsia="Times New Roman" w:hAnsi="Times New Roman" w:cs="Times New Roman"/>
          <w:i/>
          <w:noProof/>
          <w:sz w:val="24"/>
          <w:szCs w:val="20"/>
          <w:lang w:eastAsia="ru-RU"/>
        </w:rPr>
        <w:t>Леньков И.И.</w:t>
      </w:r>
      <w:r w:rsidRPr="005F460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Моделирование и прогнозирование экономики агропромышленного комплекса / И.И. Леньков, - Минск: БГАТУ,2011.</w:t>
      </w:r>
    </w:p>
    <w:sectPr w:rsidR="005F460A" w:rsidRPr="005F460A" w:rsidSect="0084736E">
      <w:pgSz w:w="11906" w:h="16838" w:code="9"/>
      <w:pgMar w:top="1469" w:right="1642" w:bottom="1930" w:left="1469" w:header="720" w:footer="141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D8"/>
    <w:multiLevelType w:val="hybridMultilevel"/>
    <w:tmpl w:val="1FE4B682"/>
    <w:lvl w:ilvl="0" w:tplc="1E96C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94D67"/>
    <w:multiLevelType w:val="hybridMultilevel"/>
    <w:tmpl w:val="7EA872AC"/>
    <w:lvl w:ilvl="0" w:tplc="A470E3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12B8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881E8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3054A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A2BD4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A7CAE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DAC2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822E95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216AE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A63B3C"/>
    <w:multiLevelType w:val="hybridMultilevel"/>
    <w:tmpl w:val="1FBA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F63"/>
    <w:multiLevelType w:val="hybridMultilevel"/>
    <w:tmpl w:val="FA38E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2A624B"/>
    <w:multiLevelType w:val="hybridMultilevel"/>
    <w:tmpl w:val="E1A63F10"/>
    <w:lvl w:ilvl="0" w:tplc="1E96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E159B"/>
    <w:multiLevelType w:val="hybridMultilevel"/>
    <w:tmpl w:val="798E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52B2"/>
    <w:multiLevelType w:val="hybridMultilevel"/>
    <w:tmpl w:val="798E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30D2"/>
    <w:multiLevelType w:val="hybridMultilevel"/>
    <w:tmpl w:val="EA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5944"/>
    <w:multiLevelType w:val="hybridMultilevel"/>
    <w:tmpl w:val="7CB0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066FA"/>
    <w:multiLevelType w:val="hybridMultilevel"/>
    <w:tmpl w:val="B52CC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400FE"/>
    <w:rsid w:val="00015798"/>
    <w:rsid w:val="00056C1C"/>
    <w:rsid w:val="00064F73"/>
    <w:rsid w:val="000655E1"/>
    <w:rsid w:val="00084346"/>
    <w:rsid w:val="0008536F"/>
    <w:rsid w:val="000A13F2"/>
    <w:rsid w:val="000A31A7"/>
    <w:rsid w:val="000A4F76"/>
    <w:rsid w:val="000D6097"/>
    <w:rsid w:val="00126F43"/>
    <w:rsid w:val="001540C9"/>
    <w:rsid w:val="00164B90"/>
    <w:rsid w:val="00164BAE"/>
    <w:rsid w:val="0022296F"/>
    <w:rsid w:val="002360A9"/>
    <w:rsid w:val="00236634"/>
    <w:rsid w:val="00277928"/>
    <w:rsid w:val="002A1358"/>
    <w:rsid w:val="0030034D"/>
    <w:rsid w:val="00313F6A"/>
    <w:rsid w:val="00325631"/>
    <w:rsid w:val="00382642"/>
    <w:rsid w:val="00397C72"/>
    <w:rsid w:val="0041518D"/>
    <w:rsid w:val="004D2D9A"/>
    <w:rsid w:val="004E1EFC"/>
    <w:rsid w:val="0055674C"/>
    <w:rsid w:val="00560836"/>
    <w:rsid w:val="00566D91"/>
    <w:rsid w:val="00581765"/>
    <w:rsid w:val="005948EB"/>
    <w:rsid w:val="00597768"/>
    <w:rsid w:val="005B61E8"/>
    <w:rsid w:val="005F460A"/>
    <w:rsid w:val="006406BA"/>
    <w:rsid w:val="00656CE2"/>
    <w:rsid w:val="0067304B"/>
    <w:rsid w:val="00681F1B"/>
    <w:rsid w:val="006B495A"/>
    <w:rsid w:val="006B5A72"/>
    <w:rsid w:val="006C0C5E"/>
    <w:rsid w:val="006C6C5C"/>
    <w:rsid w:val="006F358E"/>
    <w:rsid w:val="007040A8"/>
    <w:rsid w:val="007400FE"/>
    <w:rsid w:val="00761278"/>
    <w:rsid w:val="00761962"/>
    <w:rsid w:val="007E1768"/>
    <w:rsid w:val="007E222B"/>
    <w:rsid w:val="00800985"/>
    <w:rsid w:val="00835D08"/>
    <w:rsid w:val="0084736E"/>
    <w:rsid w:val="008B4544"/>
    <w:rsid w:val="00947F82"/>
    <w:rsid w:val="00987945"/>
    <w:rsid w:val="00997689"/>
    <w:rsid w:val="009B21C4"/>
    <w:rsid w:val="009B3EFE"/>
    <w:rsid w:val="009C01CA"/>
    <w:rsid w:val="009C3112"/>
    <w:rsid w:val="009C7722"/>
    <w:rsid w:val="009D034D"/>
    <w:rsid w:val="00A829CD"/>
    <w:rsid w:val="00AA20A7"/>
    <w:rsid w:val="00AD483B"/>
    <w:rsid w:val="00AF7E48"/>
    <w:rsid w:val="00B135E6"/>
    <w:rsid w:val="00B17961"/>
    <w:rsid w:val="00B42063"/>
    <w:rsid w:val="00B6602B"/>
    <w:rsid w:val="00B67B4E"/>
    <w:rsid w:val="00B821A2"/>
    <w:rsid w:val="00B83AEE"/>
    <w:rsid w:val="00C30F2B"/>
    <w:rsid w:val="00C70F5F"/>
    <w:rsid w:val="00C922FC"/>
    <w:rsid w:val="00CA6885"/>
    <w:rsid w:val="00CB376B"/>
    <w:rsid w:val="00CB410B"/>
    <w:rsid w:val="00CF4FA8"/>
    <w:rsid w:val="00D06D9E"/>
    <w:rsid w:val="00D23A20"/>
    <w:rsid w:val="00DA15C0"/>
    <w:rsid w:val="00DB4AB4"/>
    <w:rsid w:val="00E02C60"/>
    <w:rsid w:val="00E06DD0"/>
    <w:rsid w:val="00E34C87"/>
    <w:rsid w:val="00E649EC"/>
    <w:rsid w:val="00E84B4B"/>
    <w:rsid w:val="00E87CEE"/>
    <w:rsid w:val="00EF4CE0"/>
    <w:rsid w:val="00F8062E"/>
    <w:rsid w:val="00FD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4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31A7"/>
    <w:rPr>
      <w:color w:val="808080"/>
    </w:rPr>
  </w:style>
  <w:style w:type="table" w:styleId="a5">
    <w:name w:val="Table Grid"/>
    <w:basedOn w:val="a1"/>
    <w:uiPriority w:val="39"/>
    <w:rsid w:val="0067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link w:val="Style1Char"/>
    <w:qFormat/>
    <w:rsid w:val="00835D08"/>
    <w:pPr>
      <w:spacing w:after="0" w:line="240" w:lineRule="auto"/>
    </w:pPr>
    <w:rPr>
      <w:lang w:eastAsia="ru-RU"/>
    </w:rPr>
  </w:style>
  <w:style w:type="character" w:customStyle="1" w:styleId="Style1Char">
    <w:name w:val="Style1 Char"/>
    <w:basedOn w:val="a0"/>
    <w:link w:val="Style1"/>
    <w:rsid w:val="00835D08"/>
    <w:rPr>
      <w:lang w:eastAsia="ru-RU"/>
    </w:rPr>
  </w:style>
  <w:style w:type="paragraph" w:customStyle="1" w:styleId="nametable">
    <w:name w:val="name_table"/>
    <w:basedOn w:val="a"/>
    <w:link w:val="nametableChar"/>
    <w:qFormat/>
    <w:rsid w:val="00800985"/>
    <w:pPr>
      <w:spacing w:after="0" w:line="240" w:lineRule="auto"/>
      <w:ind w:firstLine="346"/>
      <w:jc w:val="center"/>
    </w:pPr>
    <w:rPr>
      <w:rFonts w:ascii="Times New Roman" w:hAnsi="Times New Roman" w:cs="Times New Roman"/>
      <w:b/>
      <w:sz w:val="24"/>
      <w:szCs w:val="28"/>
    </w:rPr>
  </w:style>
  <w:style w:type="paragraph" w:customStyle="1" w:styleId="table">
    <w:name w:val="table#"/>
    <w:basedOn w:val="a"/>
    <w:link w:val="tableChar"/>
    <w:qFormat/>
    <w:rsid w:val="00800985"/>
    <w:pPr>
      <w:spacing w:after="0" w:line="240" w:lineRule="auto"/>
      <w:ind w:firstLine="346"/>
      <w:jc w:val="right"/>
    </w:pPr>
    <w:rPr>
      <w:rFonts w:ascii="Times New Roman" w:hAnsi="Times New Roman" w:cs="Times New Roman"/>
      <w:i/>
      <w:sz w:val="24"/>
      <w:szCs w:val="28"/>
    </w:rPr>
  </w:style>
  <w:style w:type="character" w:customStyle="1" w:styleId="nametableChar">
    <w:name w:val="name_table Char"/>
    <w:basedOn w:val="a0"/>
    <w:link w:val="nametable"/>
    <w:rsid w:val="00800985"/>
    <w:rPr>
      <w:rFonts w:ascii="Times New Roman" w:hAnsi="Times New Roman" w:cs="Times New Roman"/>
      <w:b/>
      <w:sz w:val="24"/>
      <w:szCs w:val="28"/>
    </w:rPr>
  </w:style>
  <w:style w:type="paragraph" w:customStyle="1" w:styleId="graph">
    <w:name w:val="graph"/>
    <w:basedOn w:val="Style1"/>
    <w:link w:val="graphChar"/>
    <w:qFormat/>
    <w:rsid w:val="00800985"/>
    <w:pPr>
      <w:ind w:firstLine="346"/>
      <w:jc w:val="both"/>
    </w:pPr>
    <w:rPr>
      <w:rFonts w:ascii="Times New Roman" w:hAnsi="Times New Roman" w:cs="Times New Roman"/>
      <w:sz w:val="20"/>
      <w:szCs w:val="28"/>
    </w:rPr>
  </w:style>
  <w:style w:type="character" w:customStyle="1" w:styleId="tableChar">
    <w:name w:val="table# Char"/>
    <w:basedOn w:val="a0"/>
    <w:link w:val="table"/>
    <w:rsid w:val="00800985"/>
    <w:rPr>
      <w:rFonts w:ascii="Times New Roman" w:hAnsi="Times New Roman" w:cs="Times New Roman"/>
      <w:i/>
      <w:sz w:val="24"/>
      <w:szCs w:val="28"/>
    </w:rPr>
  </w:style>
  <w:style w:type="paragraph" w:customStyle="1" w:styleId="contenttable">
    <w:name w:val="content_table"/>
    <w:basedOn w:val="Style1"/>
    <w:link w:val="contenttableChar"/>
    <w:qFormat/>
    <w:rsid w:val="00313F6A"/>
    <w:pPr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raphChar">
    <w:name w:val="graph Char"/>
    <w:basedOn w:val="Style1Char"/>
    <w:link w:val="graph"/>
    <w:rsid w:val="00800985"/>
    <w:rPr>
      <w:rFonts w:ascii="Times New Roman" w:hAnsi="Times New Roman" w:cs="Times New Roman"/>
      <w:sz w:val="20"/>
      <w:szCs w:val="28"/>
      <w:lang w:eastAsia="ru-RU"/>
    </w:rPr>
  </w:style>
  <w:style w:type="character" w:customStyle="1" w:styleId="contenttableChar">
    <w:name w:val="content_table Char"/>
    <w:basedOn w:val="Style1Char"/>
    <w:link w:val="contenttable"/>
    <w:rsid w:val="00313F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4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6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2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2CDC-1BC1-4106-A0B5-83DF59FC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 Rusakevich</dc:creator>
  <cp:lastModifiedBy>sewa</cp:lastModifiedBy>
  <cp:revision>2</cp:revision>
  <dcterms:created xsi:type="dcterms:W3CDTF">2013-05-21T07:59:00Z</dcterms:created>
  <dcterms:modified xsi:type="dcterms:W3CDTF">2013-05-21T07:59:00Z</dcterms:modified>
</cp:coreProperties>
</file>