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ECA" w:rsidRPr="001B3EC5" w:rsidRDefault="007B3C89" w:rsidP="00902B16">
      <w:pPr>
        <w:suppressAutoHyphens/>
        <w:spacing w:line="360" w:lineRule="auto"/>
        <w:ind w:firstLine="539"/>
        <w:jc w:val="center"/>
        <w:rPr>
          <w:b/>
          <w:sz w:val="28"/>
          <w:szCs w:val="28"/>
        </w:rPr>
      </w:pPr>
      <w:r>
        <w:rPr>
          <w:b/>
          <w:sz w:val="28"/>
          <w:szCs w:val="28"/>
        </w:rPr>
        <w:t>ГРАФЫГ И ИХ ПРИМЕНЕНИЕ ПРИ РЕШЕНИИ</w:t>
      </w:r>
      <w:r w:rsidR="00787ECA" w:rsidRPr="001B3EC5">
        <w:rPr>
          <w:b/>
          <w:sz w:val="28"/>
          <w:szCs w:val="28"/>
        </w:rPr>
        <w:t xml:space="preserve"> </w:t>
      </w:r>
      <w:r>
        <w:rPr>
          <w:b/>
          <w:sz w:val="28"/>
          <w:szCs w:val="28"/>
        </w:rPr>
        <w:t>ЗАДАЧ ПО ЭКОНОМИКЕ</w:t>
      </w:r>
    </w:p>
    <w:p w:rsidR="00787ECA" w:rsidRPr="001B3EC5" w:rsidRDefault="00787ECA" w:rsidP="007B3C89">
      <w:pPr>
        <w:suppressAutoHyphens/>
        <w:spacing w:line="360" w:lineRule="auto"/>
        <w:rPr>
          <w:i/>
          <w:sz w:val="28"/>
          <w:szCs w:val="28"/>
        </w:rPr>
      </w:pPr>
      <w:proofErr w:type="spellStart"/>
      <w:r w:rsidRPr="00E805B7">
        <w:rPr>
          <w:b/>
          <w:sz w:val="28"/>
          <w:szCs w:val="28"/>
        </w:rPr>
        <w:t>Халамоник</w:t>
      </w:r>
      <w:proofErr w:type="spellEnd"/>
      <w:r w:rsidRPr="00E805B7">
        <w:rPr>
          <w:b/>
          <w:sz w:val="28"/>
          <w:szCs w:val="28"/>
        </w:rPr>
        <w:t xml:space="preserve"> В. И.,</w:t>
      </w:r>
      <w:r w:rsidRPr="001B3EC5">
        <w:rPr>
          <w:i/>
          <w:sz w:val="28"/>
          <w:szCs w:val="28"/>
        </w:rPr>
        <w:t xml:space="preserve"> </w:t>
      </w:r>
      <w:r w:rsidR="00E805B7">
        <w:rPr>
          <w:sz w:val="28"/>
          <w:szCs w:val="28"/>
        </w:rPr>
        <w:t>специальность  1- 26 02 05</w:t>
      </w:r>
      <w:r w:rsidR="00E805B7">
        <w:rPr>
          <w:i/>
          <w:sz w:val="28"/>
          <w:szCs w:val="28"/>
        </w:rPr>
        <w:t xml:space="preserve"> </w:t>
      </w:r>
      <w:r w:rsidR="00E805B7" w:rsidRPr="00E805B7">
        <w:rPr>
          <w:sz w:val="28"/>
          <w:szCs w:val="28"/>
        </w:rPr>
        <w:t>«</w:t>
      </w:r>
      <w:r w:rsidRPr="00E805B7">
        <w:rPr>
          <w:sz w:val="28"/>
          <w:szCs w:val="28"/>
        </w:rPr>
        <w:t>Логистика</w:t>
      </w:r>
      <w:r w:rsidR="00E805B7" w:rsidRPr="00E805B7">
        <w:rPr>
          <w:sz w:val="28"/>
          <w:szCs w:val="28"/>
        </w:rPr>
        <w:t>»</w:t>
      </w:r>
    </w:p>
    <w:p w:rsidR="00787ECA" w:rsidRPr="00E805B7" w:rsidRDefault="00E805B7" w:rsidP="007B3C89">
      <w:pPr>
        <w:suppressAutoHyphens/>
        <w:spacing w:line="360" w:lineRule="auto"/>
        <w:rPr>
          <w:sz w:val="28"/>
          <w:szCs w:val="28"/>
        </w:rPr>
      </w:pPr>
      <w:r>
        <w:rPr>
          <w:sz w:val="28"/>
          <w:szCs w:val="28"/>
        </w:rPr>
        <w:t xml:space="preserve">Научный руководитель - </w:t>
      </w:r>
      <w:r w:rsidR="00787ECA" w:rsidRPr="007B3C89">
        <w:rPr>
          <w:sz w:val="28"/>
          <w:szCs w:val="28"/>
        </w:rPr>
        <w:t>Остапенко А.В.</w:t>
      </w:r>
      <w:r w:rsidRPr="007B3C89">
        <w:rPr>
          <w:sz w:val="28"/>
          <w:szCs w:val="28"/>
        </w:rPr>
        <w:t>,</w:t>
      </w:r>
      <w:r>
        <w:rPr>
          <w:b/>
          <w:sz w:val="28"/>
          <w:szCs w:val="28"/>
        </w:rPr>
        <w:t xml:space="preserve"> </w:t>
      </w:r>
      <w:r>
        <w:rPr>
          <w:sz w:val="28"/>
          <w:szCs w:val="28"/>
        </w:rPr>
        <w:t xml:space="preserve">канд. </w:t>
      </w:r>
      <w:proofErr w:type="spellStart"/>
      <w:proofErr w:type="gramStart"/>
      <w:r>
        <w:rPr>
          <w:sz w:val="28"/>
          <w:szCs w:val="28"/>
        </w:rPr>
        <w:t>физ-мат</w:t>
      </w:r>
      <w:proofErr w:type="spellEnd"/>
      <w:proofErr w:type="gramEnd"/>
      <w:r>
        <w:rPr>
          <w:sz w:val="28"/>
          <w:szCs w:val="28"/>
        </w:rPr>
        <w:t>. наук, доцент</w:t>
      </w:r>
    </w:p>
    <w:p w:rsidR="00612F13" w:rsidRPr="00612F13" w:rsidRDefault="00612F13" w:rsidP="00902B16">
      <w:pPr>
        <w:suppressAutoHyphens/>
        <w:spacing w:line="360" w:lineRule="auto"/>
        <w:ind w:firstLine="539"/>
        <w:jc w:val="both"/>
        <w:rPr>
          <w:sz w:val="28"/>
          <w:szCs w:val="28"/>
        </w:rPr>
      </w:pPr>
    </w:p>
    <w:p w:rsidR="00787ECA" w:rsidRPr="001B3EC5" w:rsidRDefault="00787ECA" w:rsidP="00E61CCA">
      <w:pPr>
        <w:suppressAutoHyphens/>
        <w:ind w:firstLine="539"/>
        <w:jc w:val="both"/>
        <w:rPr>
          <w:sz w:val="28"/>
          <w:szCs w:val="28"/>
        </w:rPr>
      </w:pPr>
      <w:r w:rsidRPr="001B3EC5">
        <w:rPr>
          <w:sz w:val="28"/>
          <w:szCs w:val="28"/>
        </w:rPr>
        <w:t>Важнейшей задачей менеджера любой современной организации является максимизация прибыли. Как правило, это достигается путем снижения себестоимости, то есть издержек, на создание выпускаемого товара или предоставляемой услуги. В условиях рыночной экономики отечественные предприятия стали все чаще применять инновационные для нас зарубежные расчетные механизмы оптимизации бизнеса, построенные на научной основе.</w:t>
      </w:r>
    </w:p>
    <w:p w:rsidR="00787ECA" w:rsidRPr="001B3EC5" w:rsidRDefault="00787ECA" w:rsidP="00E61CCA">
      <w:pPr>
        <w:suppressAutoHyphens/>
        <w:ind w:firstLine="539"/>
        <w:jc w:val="both"/>
        <w:rPr>
          <w:sz w:val="28"/>
          <w:szCs w:val="28"/>
        </w:rPr>
      </w:pPr>
      <w:r w:rsidRPr="001B3EC5">
        <w:rPr>
          <w:sz w:val="28"/>
          <w:szCs w:val="28"/>
        </w:rPr>
        <w:t xml:space="preserve">Один из них, активно развивающимся у нас в стране является </w:t>
      </w:r>
      <w:r w:rsidR="00612F13">
        <w:rPr>
          <w:sz w:val="28"/>
          <w:szCs w:val="28"/>
        </w:rPr>
        <w:t>логистика</w:t>
      </w:r>
      <w:r w:rsidRPr="001B3EC5">
        <w:rPr>
          <w:sz w:val="28"/>
          <w:szCs w:val="28"/>
        </w:rPr>
        <w:t xml:space="preserve">. Как известно, термин «логистика» происходит от греческого слова </w:t>
      </w:r>
      <w:r w:rsidRPr="001B3EC5">
        <w:rPr>
          <w:spacing w:val="20"/>
          <w:sz w:val="28"/>
          <w:szCs w:val="28"/>
          <w:lang w:val="en-US"/>
        </w:rPr>
        <w:t>logistich</w:t>
      </w:r>
      <w:r w:rsidRPr="001B3EC5">
        <w:rPr>
          <w:i/>
          <w:sz w:val="28"/>
          <w:szCs w:val="28"/>
        </w:rPr>
        <w:t xml:space="preserve"> </w:t>
      </w:r>
      <w:r w:rsidRPr="001B3EC5">
        <w:rPr>
          <w:sz w:val="28"/>
          <w:szCs w:val="28"/>
        </w:rPr>
        <w:t xml:space="preserve">(англ. – </w:t>
      </w:r>
      <w:r w:rsidRPr="001B3EC5">
        <w:rPr>
          <w:sz w:val="28"/>
          <w:szCs w:val="28"/>
          <w:lang w:val="en-US"/>
        </w:rPr>
        <w:t>logistics</w:t>
      </w:r>
      <w:r w:rsidRPr="001B3EC5">
        <w:rPr>
          <w:sz w:val="28"/>
          <w:szCs w:val="28"/>
        </w:rPr>
        <w:t>), которое обозначало в Древней Греции искусство рассуждений и вычислений, или счетное искусство.</w:t>
      </w:r>
    </w:p>
    <w:p w:rsidR="00787ECA" w:rsidRPr="00473CC6" w:rsidRDefault="00787ECA" w:rsidP="00E61CCA">
      <w:pPr>
        <w:suppressAutoHyphens/>
        <w:ind w:firstLine="539"/>
        <w:jc w:val="both"/>
        <w:rPr>
          <w:sz w:val="28"/>
          <w:szCs w:val="28"/>
        </w:rPr>
      </w:pPr>
      <w:r w:rsidRPr="001B3EC5">
        <w:rPr>
          <w:sz w:val="28"/>
          <w:szCs w:val="28"/>
        </w:rPr>
        <w:t xml:space="preserve">Современное же определение логистики имеет следующую редакцию: </w:t>
      </w:r>
      <w:r w:rsidRPr="00612F13">
        <w:rPr>
          <w:b/>
          <w:sz w:val="28"/>
          <w:szCs w:val="28"/>
        </w:rPr>
        <w:t>Логистика</w:t>
      </w:r>
      <w:r w:rsidRPr="00612F13">
        <w:rPr>
          <w:sz w:val="28"/>
          <w:szCs w:val="28"/>
        </w:rPr>
        <w:t xml:space="preserve"> </w:t>
      </w:r>
      <w:r w:rsidRPr="001B3EC5">
        <w:rPr>
          <w:sz w:val="28"/>
          <w:szCs w:val="28"/>
        </w:rPr>
        <w:t>– это составная часть процесса поставок, которая включает в себя план</w:t>
      </w:r>
      <w:r w:rsidR="00473CC6">
        <w:rPr>
          <w:sz w:val="28"/>
          <w:szCs w:val="28"/>
        </w:rPr>
        <w:t xml:space="preserve">ирование, реализацию и </w:t>
      </w:r>
      <w:proofErr w:type="gramStart"/>
      <w:r w:rsidR="00473CC6">
        <w:rPr>
          <w:sz w:val="28"/>
          <w:szCs w:val="28"/>
        </w:rPr>
        <w:t>контроль</w:t>
      </w:r>
      <w:r w:rsidR="00473CC6" w:rsidRPr="00473CC6">
        <w:rPr>
          <w:sz w:val="28"/>
          <w:szCs w:val="28"/>
        </w:rPr>
        <w:t xml:space="preserve"> </w:t>
      </w:r>
      <w:r w:rsidRPr="001B3EC5">
        <w:rPr>
          <w:sz w:val="28"/>
          <w:szCs w:val="28"/>
        </w:rPr>
        <w:t>за</w:t>
      </w:r>
      <w:proofErr w:type="gramEnd"/>
      <w:r w:rsidR="0011155C">
        <w:rPr>
          <w:sz w:val="28"/>
          <w:szCs w:val="28"/>
        </w:rPr>
        <w:t xml:space="preserve"> </w:t>
      </w:r>
      <w:r w:rsidRPr="001B3EC5">
        <w:rPr>
          <w:sz w:val="28"/>
          <w:szCs w:val="28"/>
        </w:rPr>
        <w:t xml:space="preserve"> перемещением и складским хранением прямых и обратных</w:t>
      </w:r>
      <w:r w:rsidR="00473CC6">
        <w:rPr>
          <w:sz w:val="28"/>
          <w:szCs w:val="28"/>
        </w:rPr>
        <w:t xml:space="preserve"> потоков товаров. </w:t>
      </w:r>
      <w:r w:rsidR="00612F13">
        <w:rPr>
          <w:sz w:val="28"/>
          <w:szCs w:val="28"/>
        </w:rPr>
        <w:t>[3</w:t>
      </w:r>
      <w:r w:rsidR="00473CC6" w:rsidRPr="00473CC6">
        <w:rPr>
          <w:sz w:val="28"/>
          <w:szCs w:val="28"/>
        </w:rPr>
        <w:t xml:space="preserve">, </w:t>
      </w:r>
      <w:r w:rsidR="00473CC6">
        <w:rPr>
          <w:sz w:val="28"/>
          <w:szCs w:val="28"/>
        </w:rPr>
        <w:t>стр.</w:t>
      </w:r>
      <w:r w:rsidR="00473CC6" w:rsidRPr="00473CC6">
        <w:rPr>
          <w:sz w:val="28"/>
          <w:szCs w:val="28"/>
        </w:rPr>
        <w:t>75]</w:t>
      </w:r>
    </w:p>
    <w:p w:rsidR="00787ECA" w:rsidRPr="001B3EC5" w:rsidRDefault="00787ECA" w:rsidP="00E61CCA">
      <w:pPr>
        <w:pStyle w:val="a3"/>
        <w:suppressAutoHyphens/>
        <w:ind w:firstLine="567"/>
        <w:jc w:val="both"/>
        <w:rPr>
          <w:sz w:val="28"/>
          <w:szCs w:val="28"/>
        </w:rPr>
      </w:pPr>
      <w:r w:rsidRPr="001B3EC5">
        <w:rPr>
          <w:sz w:val="28"/>
          <w:szCs w:val="28"/>
        </w:rPr>
        <w:t>Целью проекта «Графы и их применение при решении задач по математике и  экономике» стало  нахождение нами  путей рационального решения экономических и других задач. Мы считаем, что научная новизна работы заключается в современных экономических расчетах, а практическая ценность в том, что она может быть использована в качестве рекомендаций на уроках математики, физики, а также при  логистических  расчетах и других областях науки.</w:t>
      </w:r>
    </w:p>
    <w:p w:rsidR="00787ECA" w:rsidRPr="001B3EC5" w:rsidRDefault="00787ECA" w:rsidP="00E61CCA">
      <w:pPr>
        <w:pStyle w:val="a3"/>
        <w:suppressAutoHyphens/>
        <w:ind w:firstLine="567"/>
        <w:jc w:val="both"/>
        <w:rPr>
          <w:sz w:val="28"/>
          <w:szCs w:val="28"/>
        </w:rPr>
      </w:pPr>
      <w:r w:rsidRPr="001B3EC5">
        <w:rPr>
          <w:sz w:val="28"/>
          <w:szCs w:val="28"/>
        </w:rPr>
        <w:t>Инженер чертит схемы электрических цепей, химик рисует структурные формулы, историк прослеживает родословные связи по генеалогическому дереву, военачальник наносит на карту сеть коммуникаций. Каждая из этих схем (сетей) состоит из точек, соединенных между собой линиями.</w:t>
      </w:r>
    </w:p>
    <w:p w:rsidR="00787ECA" w:rsidRPr="001B3EC5" w:rsidRDefault="00787ECA" w:rsidP="00E61CCA">
      <w:pPr>
        <w:pStyle w:val="a3"/>
        <w:suppressAutoHyphens/>
        <w:spacing w:after="0"/>
        <w:ind w:firstLine="567"/>
        <w:jc w:val="both"/>
        <w:rPr>
          <w:sz w:val="28"/>
          <w:szCs w:val="28"/>
        </w:rPr>
      </w:pPr>
      <w:r w:rsidRPr="001B3EC5">
        <w:rPr>
          <w:sz w:val="28"/>
          <w:szCs w:val="28"/>
        </w:rPr>
        <w:t xml:space="preserve">На рисунке изображено генеалогическое дерево. </w:t>
      </w:r>
    </w:p>
    <w:p w:rsidR="00902B16" w:rsidRPr="001B3EC5" w:rsidRDefault="00B432DC" w:rsidP="00E61CCA">
      <w:pPr>
        <w:pStyle w:val="a3"/>
        <w:suppressAutoHyphens/>
        <w:spacing w:after="0"/>
        <w:ind w:firstLine="567"/>
        <w:jc w:val="both"/>
        <w:rPr>
          <w:sz w:val="28"/>
          <w:szCs w:val="28"/>
        </w:rPr>
      </w:pPr>
      <w:r>
        <w:rPr>
          <w:noProof/>
          <w:sz w:val="28"/>
          <w:szCs w:val="28"/>
        </w:rPr>
      </w:r>
      <w:r>
        <w:rPr>
          <w:noProof/>
          <w:sz w:val="28"/>
          <w:szCs w:val="28"/>
        </w:rPr>
        <w:pict>
          <v:group id="Полотно 21" o:spid="_x0000_s1026" editas="canvas" style="width:458.85pt;height:305.75pt;mso-position-horizontal-relative:char;mso-position-vertical-relative:line" coordsize="58273,38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73;height:38823;visibility:visibl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7147;top:1140;width:23998;height:3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0"/>
                    </w:tblGrid>
                    <w:tr w:rsidR="00902B16">
                      <w:trPr>
                        <w:trHeight w:val="180"/>
                      </w:trPr>
                      <w:tc>
                        <w:tcPr>
                          <w:tcW w:w="2700" w:type="dxa"/>
                          <w:tcBorders>
                            <w:top w:val="single" w:sz="4" w:space="0" w:color="auto"/>
                            <w:left w:val="single" w:sz="4" w:space="0" w:color="auto"/>
                            <w:bottom w:val="single" w:sz="4" w:space="0" w:color="auto"/>
                            <w:right w:val="single" w:sz="4" w:space="0" w:color="auto"/>
                          </w:tcBorders>
                          <w:hideMark/>
                        </w:tcPr>
                        <w:p w:rsidR="00902B16" w:rsidRDefault="00902B16">
                          <w:pPr>
                            <w:jc w:val="center"/>
                          </w:pPr>
                          <w:r>
                            <w:t>Петр Петрович Пушкин</w:t>
                          </w:r>
                        </w:p>
                      </w:tc>
                    </w:tr>
                  </w:tbl>
                  <w:p w:rsidR="00902B16" w:rsidRDefault="00902B16" w:rsidP="00902B16">
                    <w:pPr>
                      <w:jc w:val="center"/>
                    </w:pPr>
                  </w:p>
                </w:txbxContent>
              </v:textbox>
            </v:shape>
            <v:shape id="Text Box 5" o:spid="_x0000_s1029" type="#_x0000_t202" style="position:absolute;left:2283;top:5716;width:24005;height:34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0"/>
                    </w:tblGrid>
                    <w:tr w:rsidR="00902B16">
                      <w:trPr>
                        <w:trHeight w:val="180"/>
                      </w:trPr>
                      <w:tc>
                        <w:tcPr>
                          <w:tcW w:w="3060" w:type="dxa"/>
                          <w:tcBorders>
                            <w:top w:val="single" w:sz="4" w:space="0" w:color="auto"/>
                            <w:left w:val="single" w:sz="4" w:space="0" w:color="auto"/>
                            <w:bottom w:val="single" w:sz="4" w:space="0" w:color="auto"/>
                            <w:right w:val="single" w:sz="4" w:space="0" w:color="auto"/>
                          </w:tcBorders>
                          <w:hideMark/>
                        </w:tcPr>
                        <w:p w:rsidR="00902B16" w:rsidRDefault="00902B16">
                          <w:pPr>
                            <w:jc w:val="center"/>
                          </w:pPr>
                          <w:r>
                            <w:t>Федор Петрович Пушкин</w:t>
                          </w:r>
                        </w:p>
                      </w:tc>
                    </w:tr>
                  </w:tbl>
                  <w:p w:rsidR="00902B16" w:rsidRDefault="00902B16" w:rsidP="00902B16"/>
                </w:txbxContent>
              </v:textbox>
            </v:shape>
            <v:shape id="Text Box 6" o:spid="_x0000_s1030" type="#_x0000_t202" style="position:absolute;left:30862;top:5716;width:23998;height:57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0"/>
                    </w:tblGrid>
                    <w:tr w:rsidR="00902B16">
                      <w:trPr>
                        <w:trHeight w:val="703"/>
                      </w:trPr>
                      <w:tc>
                        <w:tcPr>
                          <w:tcW w:w="3240" w:type="dxa"/>
                          <w:tcBorders>
                            <w:top w:val="single" w:sz="4" w:space="0" w:color="auto"/>
                            <w:left w:val="single" w:sz="4" w:space="0" w:color="auto"/>
                            <w:bottom w:val="single" w:sz="4" w:space="0" w:color="auto"/>
                            <w:right w:val="single" w:sz="4" w:space="0" w:color="auto"/>
                          </w:tcBorders>
                          <w:hideMark/>
                        </w:tcPr>
                        <w:p w:rsidR="00902B16" w:rsidRDefault="00902B16">
                          <w:pPr>
                            <w:jc w:val="center"/>
                          </w:pPr>
                          <w:r>
                            <w:t>Александр Петрович Пушкин</w:t>
                          </w:r>
                        </w:p>
                      </w:tc>
                    </w:tr>
                  </w:tbl>
                  <w:p w:rsidR="00902B16" w:rsidRDefault="00902B16" w:rsidP="00902B16">
                    <w:pPr>
                      <w:jc w:val="center"/>
                    </w:pPr>
                  </w:p>
                </w:txbxContent>
              </v:textbox>
            </v:shape>
            <v:shape id="Text Box 7" o:spid="_x0000_s1031" type="#_x0000_t202" style="position:absolute;left:30862;top:14862;width:23998;height:3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0"/>
                    </w:tblGrid>
                    <w:tr w:rsidR="00902B16">
                      <w:trPr>
                        <w:trHeight w:val="180"/>
                      </w:trPr>
                      <w:tc>
                        <w:tcPr>
                          <w:tcW w:w="3420" w:type="dxa"/>
                          <w:tcBorders>
                            <w:top w:val="single" w:sz="4" w:space="0" w:color="auto"/>
                            <w:left w:val="single" w:sz="4" w:space="0" w:color="auto"/>
                            <w:bottom w:val="single" w:sz="4" w:space="0" w:color="auto"/>
                            <w:right w:val="single" w:sz="4" w:space="0" w:color="auto"/>
                          </w:tcBorders>
                          <w:hideMark/>
                        </w:tcPr>
                        <w:p w:rsidR="00902B16" w:rsidRDefault="00902B16">
                          <w:pPr>
                            <w:jc w:val="center"/>
                          </w:pPr>
                          <w:r>
                            <w:t>Лев Александрович Пушкин</w:t>
                          </w:r>
                        </w:p>
                      </w:tc>
                    </w:tr>
                  </w:tbl>
                  <w:p w:rsidR="00902B16" w:rsidRDefault="00902B16" w:rsidP="00902B16"/>
                </w:txbxContent>
              </v:textbox>
            </v:shape>
            <v:shape id="Text Box 8" o:spid="_x0000_s1032" type="#_x0000_t202" style="position:absolute;left:28231;top:25106;width:27778;height:3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tbl>
                    <w:tblPr>
                      <w:tblW w:w="3452"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52"/>
                    </w:tblGrid>
                    <w:tr w:rsidR="00902B16">
                      <w:trPr>
                        <w:trHeight w:val="336"/>
                      </w:trPr>
                      <w:tc>
                        <w:tcPr>
                          <w:tcW w:w="3452" w:type="dxa"/>
                          <w:tcBorders>
                            <w:top w:val="single" w:sz="4" w:space="0" w:color="auto"/>
                            <w:left w:val="single" w:sz="4" w:space="0" w:color="auto"/>
                            <w:bottom w:val="single" w:sz="4" w:space="0" w:color="auto"/>
                            <w:right w:val="single" w:sz="4" w:space="0" w:color="auto"/>
                          </w:tcBorders>
                          <w:hideMark/>
                        </w:tcPr>
                        <w:p w:rsidR="00902B16" w:rsidRDefault="00902B16">
                          <w:pPr>
                            <w:jc w:val="center"/>
                          </w:pPr>
                          <w:r>
                            <w:t>Сергей Львович Пушкин</w:t>
                          </w:r>
                        </w:p>
                      </w:tc>
                    </w:tr>
                  </w:tbl>
                  <w:p w:rsidR="00902B16" w:rsidRDefault="00902B16" w:rsidP="00902B16">
                    <w:pPr>
                      <w:jc w:val="center"/>
                    </w:pPr>
                  </w:p>
                </w:txbxContent>
              </v:textbox>
            </v:shape>
            <v:shape id="Text Box 9" o:spid="_x0000_s1033" type="#_x0000_t202" style="position:absolute;left:2283;top:12573;width:23997;height:34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0"/>
                    </w:tblGrid>
                    <w:tr w:rsidR="00902B16">
                      <w:trPr>
                        <w:trHeight w:val="180"/>
                      </w:trPr>
                      <w:tc>
                        <w:tcPr>
                          <w:tcW w:w="3240" w:type="dxa"/>
                          <w:tcBorders>
                            <w:top w:val="single" w:sz="4" w:space="0" w:color="auto"/>
                            <w:left w:val="single" w:sz="4" w:space="0" w:color="auto"/>
                            <w:bottom w:val="single" w:sz="4" w:space="0" w:color="auto"/>
                            <w:right w:val="single" w:sz="4" w:space="0" w:color="auto"/>
                          </w:tcBorders>
                          <w:hideMark/>
                        </w:tcPr>
                        <w:p w:rsidR="00902B16" w:rsidRDefault="00902B16">
                          <w:pPr>
                            <w:jc w:val="center"/>
                          </w:pPr>
                          <w:r>
                            <w:t>Алексей Федорович Пушкин</w:t>
                          </w:r>
                        </w:p>
                      </w:tc>
                    </w:tr>
                  </w:tbl>
                  <w:p w:rsidR="00902B16" w:rsidRDefault="00902B16" w:rsidP="00902B16"/>
                </w:txbxContent>
              </v:textbox>
            </v:shape>
            <v:shape id="Text Box 10" o:spid="_x0000_s1034" type="#_x0000_t202" style="position:absolute;left:2283;top:18708;width:23997;height:34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0"/>
                    </w:tblGrid>
                    <w:tr w:rsidR="00902B16">
                      <w:trPr>
                        <w:trHeight w:val="360"/>
                      </w:trPr>
                      <w:tc>
                        <w:tcPr>
                          <w:tcW w:w="3060" w:type="dxa"/>
                          <w:tcBorders>
                            <w:top w:val="single" w:sz="4" w:space="0" w:color="auto"/>
                            <w:left w:val="single" w:sz="4" w:space="0" w:color="auto"/>
                            <w:bottom w:val="single" w:sz="4" w:space="0" w:color="auto"/>
                            <w:right w:val="single" w:sz="4" w:space="0" w:color="auto"/>
                          </w:tcBorders>
                          <w:hideMark/>
                        </w:tcPr>
                        <w:p w:rsidR="00902B16" w:rsidRDefault="00902B16">
                          <w:pPr>
                            <w:jc w:val="center"/>
                          </w:pPr>
                          <w:r>
                            <w:t>Мария Алексеевна Пушкин</w:t>
                          </w:r>
                        </w:p>
                      </w:tc>
                    </w:tr>
                  </w:tbl>
                  <w:p w:rsidR="00902B16" w:rsidRDefault="00902B16" w:rsidP="00902B16">
                    <w:pPr>
                      <w:jc w:val="center"/>
                    </w:pPr>
                  </w:p>
                </w:txbxContent>
              </v:textbox>
            </v:shape>
            <v:shape id="Text Box 11" o:spid="_x0000_s1035" type="#_x0000_t202" style="position:absolute;left:5181;top:25147;width:23981;height:3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tbl>
                    <w:tblPr>
                      <w:tblW w:w="0" w:type="auto"/>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0"/>
                    </w:tblGrid>
                    <w:tr w:rsidR="00902B16">
                      <w:trPr>
                        <w:trHeight w:val="180"/>
                      </w:trPr>
                      <w:tc>
                        <w:tcPr>
                          <w:tcW w:w="3240" w:type="dxa"/>
                          <w:tcBorders>
                            <w:top w:val="single" w:sz="4" w:space="0" w:color="auto"/>
                            <w:left w:val="single" w:sz="4" w:space="0" w:color="auto"/>
                            <w:bottom w:val="single" w:sz="4" w:space="0" w:color="auto"/>
                            <w:right w:val="single" w:sz="4" w:space="0" w:color="auto"/>
                          </w:tcBorders>
                          <w:hideMark/>
                        </w:tcPr>
                        <w:p w:rsidR="00902B16" w:rsidRDefault="00902B16">
                          <w:pPr>
                            <w:jc w:val="center"/>
                          </w:pPr>
                          <w:r>
                            <w:t>Надежда Осиповна Ганнибал</w:t>
                          </w:r>
                        </w:p>
                      </w:tc>
                    </w:tr>
                  </w:tbl>
                  <w:p w:rsidR="00902B16" w:rsidRDefault="00902B16" w:rsidP="00902B16">
                    <w:pPr>
                      <w:jc w:val="center"/>
                    </w:pPr>
                  </w:p>
                </w:txbxContent>
              </v:textbox>
            </v:shape>
            <v:shape id="Text Box 12" o:spid="_x0000_s1036" type="#_x0000_t202" style="position:absolute;left:2282;top:31997;width:26289;height:41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4"/>
                    </w:tblGrid>
                    <w:tr w:rsidR="00902B16">
                      <w:trPr>
                        <w:trHeight w:val="426"/>
                      </w:trPr>
                      <w:tc>
                        <w:tcPr>
                          <w:tcW w:w="3494" w:type="dxa"/>
                          <w:tcBorders>
                            <w:top w:val="single" w:sz="4" w:space="0" w:color="auto"/>
                            <w:left w:val="single" w:sz="4" w:space="0" w:color="auto"/>
                            <w:bottom w:val="single" w:sz="4" w:space="0" w:color="auto"/>
                            <w:right w:val="single" w:sz="4" w:space="0" w:color="auto"/>
                          </w:tcBorders>
                          <w:hideMark/>
                        </w:tcPr>
                        <w:p w:rsidR="00902B16" w:rsidRDefault="00902B16">
                          <w:r>
                            <w:t>Александр Сергеевич Пушкин</w:t>
                          </w:r>
                        </w:p>
                      </w:tc>
                    </w:tr>
                  </w:tbl>
                  <w:p w:rsidR="00902B16" w:rsidRDefault="00902B16" w:rsidP="00612F13">
                    <w:proofErr w:type="spellStart"/>
                    <w:r>
                      <w:t>ушкин</w:t>
                    </w:r>
                    <w:proofErr w:type="spellEnd"/>
                  </w:p>
                </w:txbxContent>
              </v:textbox>
            </v:shape>
            <v:shape id="Text Box 13" o:spid="_x0000_s1037" type="#_x0000_t202" style="position:absolute;left:26976;top:31200;width:23989;height:34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tbl>
                    <w:tblPr>
                      <w:tblW w:w="0" w:type="auto"/>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0"/>
                    </w:tblGrid>
                    <w:tr w:rsidR="00902B16">
                      <w:trPr>
                        <w:trHeight w:val="360"/>
                      </w:trPr>
                      <w:tc>
                        <w:tcPr>
                          <w:tcW w:w="2700" w:type="dxa"/>
                          <w:tcBorders>
                            <w:top w:val="single" w:sz="4" w:space="0" w:color="auto"/>
                            <w:left w:val="single" w:sz="4" w:space="0" w:color="auto"/>
                            <w:bottom w:val="single" w:sz="4" w:space="0" w:color="auto"/>
                            <w:right w:val="single" w:sz="4" w:space="0" w:color="auto"/>
                          </w:tcBorders>
                          <w:hideMark/>
                        </w:tcPr>
                        <w:p w:rsidR="00902B16" w:rsidRDefault="00902B16">
                          <w:pPr>
                            <w:jc w:val="center"/>
                          </w:pPr>
                          <w:r>
                            <w:t>Лев Сергеевич Пушкин</w:t>
                          </w:r>
                        </w:p>
                      </w:tc>
                    </w:tr>
                  </w:tbl>
                  <w:p w:rsidR="00902B16" w:rsidRDefault="00902B16" w:rsidP="00902B16"/>
                </w:txbxContent>
              </v:textbox>
            </v:shape>
            <v:line id="Line 14" o:spid="_x0000_s1038" style="position:absolute;flip:x;visibility:visible" from="22742,3428" to="28571,6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line id="Line 15" o:spid="_x0000_s1039" style="position:absolute;visibility:visible" from="28612,3469" to="33146,6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6" o:spid="_x0000_s1040" style="position:absolute;visibility:visible" from="12572,7996" to="1257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7" o:spid="_x0000_s1041" style="position:absolute;flip:x;visibility:visible" from="43436,11433" to="43444,1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I5xxAAAANsAAAAPAAAAAAAAAAAA&#10;AAAAAKECAABkcnMvZG93bnJldi54bWxQSwUGAAAAAAQABAD5AAAAkgMAAAAA&#10;">
              <v:stroke endarrow="block"/>
            </v:line>
            <v:line id="Line 18" o:spid="_x0000_s1042" style="position:absolute;flip:x;visibility:visible" from="42120,17141" to="42291,25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line id="Line 19" o:spid="_x0000_s1043" style="position:absolute;visibility:visible" from="13715,14862" to="13723,18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20" o:spid="_x0000_s1044" style="position:absolute;visibility:visible" from="13715,21719" to="13723,25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21" o:spid="_x0000_s1045" style="position:absolute;flip:x;visibility:visible" from="24005,26287" to="29721,31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EdMQAAADbAAAADwAAAGRycy9kb3ducmV2LnhtbESPQWvCQBCF7wX/wzIFL6FurFBs6ira&#10;Kgilh2oPPQ7ZaRKanQ3ZqcZ/7xyE3uYx73vzZrEaQmtO1KcmsoPpJAdDXEbfcOXg67h7mINJguyx&#10;jUwOLpRgtRzdLbDw8cyfdDpIZTSEU4EOapGusDaVNQVMk9gR6+4n9gFFZV9Z3+NZw0NrH/P8yQZs&#10;WC/U2NFrTeXv4S9ojd0Hv81m2SbYLHum7be851acG98P6xcwQoP8m2/03iunZ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YR0xAAAANsAAAAPAAAAAAAAAAAA&#10;AAAAAKECAABkcnMvZG93bnJldi54bWxQSwUGAAAAAAQABAD5AAAAkgMAAAAA&#10;">
              <v:stroke endarrow="block"/>
            </v:line>
            <v:line id="Line 22" o:spid="_x0000_s1046" style="position:absolute;visibility:visible" from="29721,26287" to="35048,31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23" o:spid="_x0000_s1047" style="position:absolute;visibility:visible" from="27430,26287" to="32004,26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w10:wrap type="none"/>
            <w10:anchorlock/>
          </v:group>
        </w:pict>
      </w:r>
    </w:p>
    <w:p w:rsidR="00787ECA" w:rsidRPr="001B3EC5" w:rsidRDefault="00787ECA" w:rsidP="00E61CCA">
      <w:pPr>
        <w:pStyle w:val="a3"/>
        <w:spacing w:after="0"/>
        <w:ind w:firstLine="567"/>
        <w:jc w:val="center"/>
        <w:rPr>
          <w:sz w:val="28"/>
          <w:szCs w:val="28"/>
        </w:rPr>
      </w:pPr>
      <w:r w:rsidRPr="001B3EC5">
        <w:rPr>
          <w:sz w:val="28"/>
          <w:szCs w:val="28"/>
        </w:rPr>
        <w:t>Рис.1</w:t>
      </w:r>
      <w:r w:rsidR="00612F13">
        <w:rPr>
          <w:sz w:val="28"/>
          <w:szCs w:val="28"/>
        </w:rPr>
        <w:t xml:space="preserve"> –</w:t>
      </w:r>
      <w:r w:rsidR="005F5B17">
        <w:rPr>
          <w:sz w:val="28"/>
          <w:szCs w:val="28"/>
        </w:rPr>
        <w:t xml:space="preserve"> </w:t>
      </w:r>
      <w:r w:rsidR="00612F13">
        <w:rPr>
          <w:sz w:val="28"/>
          <w:szCs w:val="28"/>
        </w:rPr>
        <w:t xml:space="preserve">Род Пушкиных </w:t>
      </w:r>
      <w:r w:rsidR="005F5B17">
        <w:rPr>
          <w:sz w:val="28"/>
          <w:szCs w:val="28"/>
        </w:rPr>
        <w:t>[2</w:t>
      </w:r>
      <w:r w:rsidR="005F5B17" w:rsidRPr="005F5B17">
        <w:rPr>
          <w:sz w:val="28"/>
          <w:szCs w:val="28"/>
        </w:rPr>
        <w:t xml:space="preserve">, </w:t>
      </w:r>
      <w:r w:rsidR="005F5B17">
        <w:rPr>
          <w:sz w:val="28"/>
          <w:szCs w:val="28"/>
        </w:rPr>
        <w:t>стр. 12</w:t>
      </w:r>
      <w:r w:rsidR="005F5B17" w:rsidRPr="005F5B17">
        <w:rPr>
          <w:sz w:val="28"/>
          <w:szCs w:val="28"/>
        </w:rPr>
        <w:t>]</w:t>
      </w:r>
    </w:p>
    <w:p w:rsidR="00787ECA" w:rsidRPr="001B3EC5" w:rsidRDefault="00787ECA" w:rsidP="00E61CCA">
      <w:pPr>
        <w:pStyle w:val="a3"/>
        <w:suppressAutoHyphens/>
        <w:spacing w:after="0"/>
        <w:ind w:firstLine="567"/>
        <w:jc w:val="both"/>
        <w:rPr>
          <w:sz w:val="28"/>
          <w:szCs w:val="28"/>
        </w:rPr>
      </w:pPr>
      <w:r w:rsidRPr="001B3EC5">
        <w:rPr>
          <w:sz w:val="28"/>
          <w:szCs w:val="28"/>
        </w:rPr>
        <w:t>Приведем несколько определений, что позволит придать нашему обсуждению более компактную форму при решении задач.</w:t>
      </w:r>
    </w:p>
    <w:p w:rsidR="00787ECA" w:rsidRPr="001B3EC5" w:rsidRDefault="00787ECA" w:rsidP="00E61CCA">
      <w:pPr>
        <w:suppressAutoHyphens/>
        <w:ind w:firstLine="539"/>
        <w:jc w:val="both"/>
        <w:rPr>
          <w:sz w:val="28"/>
          <w:szCs w:val="28"/>
        </w:rPr>
      </w:pPr>
      <w:r w:rsidRPr="001B3EC5">
        <w:rPr>
          <w:sz w:val="28"/>
          <w:szCs w:val="28"/>
        </w:rPr>
        <w:t xml:space="preserve">Очень часто при решении математических задач, например, геометрических, 90% успеха их решения зависит от правильности построенного  чертежа. Иногда  мы наглядно отражаем отношения между несколькими объектами  с помощью стрелок, таблиц. Таким образом, мы получаем схему отношений. Такая схема отношений  и называется </w:t>
      </w:r>
      <w:r w:rsidRPr="00612F13">
        <w:rPr>
          <w:b/>
          <w:sz w:val="28"/>
          <w:szCs w:val="28"/>
        </w:rPr>
        <w:t>графом</w:t>
      </w:r>
      <w:r w:rsidRPr="00612F13">
        <w:rPr>
          <w:sz w:val="28"/>
          <w:szCs w:val="28"/>
        </w:rPr>
        <w:t>.</w:t>
      </w:r>
      <w:r w:rsidRPr="001B3EC5">
        <w:rPr>
          <w:sz w:val="28"/>
          <w:szCs w:val="28"/>
        </w:rPr>
        <w:t xml:space="preserve">  </w:t>
      </w:r>
      <w:r w:rsidRPr="00612F13">
        <w:rPr>
          <w:sz w:val="28"/>
          <w:szCs w:val="28"/>
        </w:rPr>
        <w:t xml:space="preserve">Граф </w:t>
      </w:r>
      <w:r w:rsidRPr="001B3EC5">
        <w:rPr>
          <w:sz w:val="28"/>
          <w:szCs w:val="28"/>
        </w:rPr>
        <w:t xml:space="preserve">состоит из точек и линий, которые связывают точки. Точки называют </w:t>
      </w:r>
      <w:r w:rsidRPr="001B3EC5">
        <w:rPr>
          <w:b/>
          <w:sz w:val="28"/>
          <w:szCs w:val="28"/>
        </w:rPr>
        <w:t>вершинами</w:t>
      </w:r>
      <w:r w:rsidRPr="001B3EC5">
        <w:rPr>
          <w:sz w:val="28"/>
          <w:szCs w:val="28"/>
        </w:rPr>
        <w:t xml:space="preserve">, а линии – </w:t>
      </w:r>
      <w:r w:rsidR="00612F13">
        <w:rPr>
          <w:b/>
          <w:sz w:val="28"/>
          <w:szCs w:val="28"/>
        </w:rPr>
        <w:t>рё</w:t>
      </w:r>
      <w:r w:rsidRPr="001B3EC5">
        <w:rPr>
          <w:b/>
          <w:sz w:val="28"/>
          <w:szCs w:val="28"/>
        </w:rPr>
        <w:t>брами</w:t>
      </w:r>
      <w:r w:rsidRPr="001B3EC5">
        <w:rPr>
          <w:sz w:val="28"/>
          <w:szCs w:val="28"/>
        </w:rPr>
        <w:t xml:space="preserve"> графа. Количество ребер, выходящих из вершины, определяют </w:t>
      </w:r>
      <w:r w:rsidRPr="00612F13">
        <w:rPr>
          <w:sz w:val="28"/>
          <w:szCs w:val="28"/>
        </w:rPr>
        <w:t>степень</w:t>
      </w:r>
      <w:r w:rsidRPr="001B3EC5">
        <w:rPr>
          <w:sz w:val="28"/>
          <w:szCs w:val="28"/>
        </w:rPr>
        <w:t xml:space="preserve"> этой вершины.</w:t>
      </w:r>
      <w:r w:rsidR="005F5B17" w:rsidRPr="005F5B17">
        <w:rPr>
          <w:sz w:val="28"/>
          <w:szCs w:val="28"/>
        </w:rPr>
        <w:t xml:space="preserve"> </w:t>
      </w:r>
      <w:r w:rsidR="005F5B17">
        <w:rPr>
          <w:sz w:val="28"/>
          <w:szCs w:val="28"/>
        </w:rPr>
        <w:t>[1, стр. 19]</w:t>
      </w:r>
      <w:r w:rsidRPr="001B3EC5">
        <w:rPr>
          <w:sz w:val="28"/>
          <w:szCs w:val="28"/>
        </w:rPr>
        <w:t xml:space="preserve"> В данной работе мы будем использовать только те определения из теории графов, которые нам пригодятся  в дальнейшем.</w:t>
      </w:r>
    </w:p>
    <w:p w:rsidR="000C572B" w:rsidRPr="001B3EC5" w:rsidRDefault="00855F65" w:rsidP="00E61CCA">
      <w:pPr>
        <w:suppressAutoHyphens/>
        <w:jc w:val="both"/>
        <w:rPr>
          <w:sz w:val="28"/>
          <w:szCs w:val="28"/>
        </w:rPr>
      </w:pPr>
      <w:r w:rsidRPr="001B3EC5">
        <w:rPr>
          <w:sz w:val="28"/>
          <w:szCs w:val="28"/>
        </w:rPr>
        <w:t xml:space="preserve"> </w:t>
      </w:r>
      <w:r w:rsidR="003C5B7E" w:rsidRPr="001B3EC5">
        <w:rPr>
          <w:sz w:val="28"/>
          <w:szCs w:val="28"/>
        </w:rPr>
        <w:tab/>
        <w:t>При решении задач необходимо помнить три правила Эйлера:</w:t>
      </w:r>
    </w:p>
    <w:p w:rsidR="003C5B7E" w:rsidRPr="001B3EC5" w:rsidRDefault="003C5B7E" w:rsidP="00E61CCA">
      <w:pPr>
        <w:pStyle w:val="a3"/>
        <w:numPr>
          <w:ilvl w:val="0"/>
          <w:numId w:val="1"/>
        </w:numPr>
        <w:suppressAutoHyphens/>
        <w:spacing w:after="0"/>
        <w:jc w:val="both"/>
        <w:rPr>
          <w:snapToGrid w:val="0"/>
          <w:sz w:val="28"/>
          <w:szCs w:val="28"/>
        </w:rPr>
      </w:pPr>
      <w:r w:rsidRPr="001B3EC5">
        <w:rPr>
          <w:snapToGrid w:val="0"/>
          <w:sz w:val="28"/>
          <w:szCs w:val="28"/>
        </w:rPr>
        <w:t>В графе, не имеющем вершин нечетных степеней, существует обход всех рёбер (причем каждое ребро проходится в точности один раз) с началом в любой вершине графа.</w:t>
      </w:r>
    </w:p>
    <w:p w:rsidR="003C5B7E" w:rsidRPr="001B3EC5" w:rsidRDefault="003C5B7E" w:rsidP="00E61CCA">
      <w:pPr>
        <w:pStyle w:val="a3"/>
        <w:numPr>
          <w:ilvl w:val="0"/>
          <w:numId w:val="1"/>
        </w:numPr>
        <w:suppressAutoHyphens/>
        <w:spacing w:after="0"/>
        <w:jc w:val="both"/>
        <w:rPr>
          <w:snapToGrid w:val="0"/>
          <w:sz w:val="28"/>
          <w:szCs w:val="28"/>
        </w:rPr>
      </w:pPr>
      <w:r w:rsidRPr="001B3EC5">
        <w:rPr>
          <w:snapToGrid w:val="0"/>
          <w:sz w:val="28"/>
          <w:szCs w:val="28"/>
        </w:rPr>
        <w:t>В графе, имеющем две и только две вершины с нечетными степенями, существует обход с началом в одной вершине с нечетной степенью и концом  в другой.</w:t>
      </w:r>
    </w:p>
    <w:p w:rsidR="003C5B7E" w:rsidRPr="001B3EC5" w:rsidRDefault="003C5B7E" w:rsidP="00E61CCA">
      <w:pPr>
        <w:pStyle w:val="a3"/>
        <w:numPr>
          <w:ilvl w:val="0"/>
          <w:numId w:val="1"/>
        </w:numPr>
        <w:suppressAutoHyphens/>
        <w:spacing w:after="0"/>
        <w:jc w:val="both"/>
        <w:rPr>
          <w:snapToGrid w:val="0"/>
          <w:sz w:val="28"/>
          <w:szCs w:val="28"/>
        </w:rPr>
      </w:pPr>
      <w:r w:rsidRPr="001B3EC5">
        <w:rPr>
          <w:snapToGrid w:val="0"/>
          <w:sz w:val="28"/>
          <w:szCs w:val="28"/>
        </w:rPr>
        <w:t>В графе, имеющем более двух вершин с нечетной степенью, такого обхода не существует.</w:t>
      </w:r>
    </w:p>
    <w:p w:rsidR="003C5B7E" w:rsidRPr="001B3EC5" w:rsidRDefault="003C5B7E" w:rsidP="00E61CCA">
      <w:pPr>
        <w:suppressAutoHyphens/>
        <w:ind w:firstLine="708"/>
        <w:jc w:val="both"/>
        <w:rPr>
          <w:snapToGrid w:val="0"/>
          <w:sz w:val="28"/>
          <w:szCs w:val="28"/>
        </w:rPr>
      </w:pPr>
      <w:r w:rsidRPr="001B3EC5">
        <w:rPr>
          <w:snapToGrid w:val="0"/>
          <w:sz w:val="28"/>
          <w:szCs w:val="28"/>
        </w:rPr>
        <w:t>На примере ОАО «Минский м</w:t>
      </w:r>
      <w:r w:rsidR="00902B16">
        <w:rPr>
          <w:snapToGrid w:val="0"/>
          <w:sz w:val="28"/>
          <w:szCs w:val="28"/>
        </w:rPr>
        <w:t>ашиностроительный завод», выпус</w:t>
      </w:r>
      <w:r w:rsidRPr="001B3EC5">
        <w:rPr>
          <w:snapToGrid w:val="0"/>
          <w:sz w:val="28"/>
          <w:szCs w:val="28"/>
        </w:rPr>
        <w:t>кающего технику различного рода, мы хотели бы показать возможность современного применения теории графов для определения кратчайшего расстояния.</w:t>
      </w:r>
    </w:p>
    <w:p w:rsidR="003C5B7E" w:rsidRPr="001B3EC5" w:rsidRDefault="003C5B7E" w:rsidP="00E61CCA">
      <w:pPr>
        <w:pStyle w:val="a3"/>
        <w:suppressAutoHyphens/>
        <w:spacing w:after="0"/>
        <w:ind w:firstLine="573"/>
        <w:jc w:val="both"/>
        <w:rPr>
          <w:b/>
          <w:snapToGrid w:val="0"/>
          <w:sz w:val="28"/>
          <w:szCs w:val="28"/>
        </w:rPr>
      </w:pPr>
      <w:r w:rsidRPr="001B3EC5">
        <w:rPr>
          <w:snapToGrid w:val="0"/>
          <w:sz w:val="28"/>
          <w:szCs w:val="28"/>
        </w:rPr>
        <w:lastRenderedPageBreak/>
        <w:t xml:space="preserve">Мы проследили технологический процесс изготовления большей части </w:t>
      </w:r>
      <w:proofErr w:type="gramStart"/>
      <w:r w:rsidRPr="001B3EC5">
        <w:rPr>
          <w:snapToGrid w:val="0"/>
          <w:sz w:val="28"/>
          <w:szCs w:val="28"/>
        </w:rPr>
        <w:t>металлических</w:t>
      </w:r>
      <w:proofErr w:type="gramEnd"/>
      <w:r w:rsidRPr="001B3EC5">
        <w:rPr>
          <w:snapToGrid w:val="0"/>
          <w:sz w:val="28"/>
          <w:szCs w:val="28"/>
        </w:rPr>
        <w:t xml:space="preserve"> комплектующих</w:t>
      </w:r>
      <w:r w:rsidR="00902B16">
        <w:rPr>
          <w:snapToGrid w:val="0"/>
          <w:sz w:val="28"/>
          <w:szCs w:val="28"/>
        </w:rPr>
        <w:t>,</w:t>
      </w:r>
      <w:r w:rsidR="001B3EC5" w:rsidRPr="001B3EC5">
        <w:rPr>
          <w:snapToGrid w:val="0"/>
          <w:sz w:val="28"/>
          <w:szCs w:val="28"/>
        </w:rPr>
        <w:t xml:space="preserve"> выпускаемых</w:t>
      </w:r>
      <w:r w:rsidRPr="001B3EC5">
        <w:rPr>
          <w:snapToGrid w:val="0"/>
          <w:sz w:val="28"/>
          <w:szCs w:val="28"/>
        </w:rPr>
        <w:t xml:space="preserve"> ОАО «</w:t>
      </w:r>
      <w:r w:rsidR="00902B16">
        <w:rPr>
          <w:snapToGrid w:val="0"/>
          <w:sz w:val="28"/>
          <w:szCs w:val="28"/>
        </w:rPr>
        <w:t>Мин</w:t>
      </w:r>
      <w:r w:rsidR="001B3EC5" w:rsidRPr="001B3EC5">
        <w:rPr>
          <w:snapToGrid w:val="0"/>
          <w:sz w:val="28"/>
          <w:szCs w:val="28"/>
        </w:rPr>
        <w:t>ский</w:t>
      </w:r>
      <w:r w:rsidRPr="001B3EC5">
        <w:rPr>
          <w:snapToGrid w:val="0"/>
          <w:sz w:val="28"/>
          <w:szCs w:val="28"/>
        </w:rPr>
        <w:t xml:space="preserve"> машиностроительный завод</w:t>
      </w:r>
      <w:r w:rsidR="00612F13">
        <w:rPr>
          <w:snapToGrid w:val="0"/>
          <w:sz w:val="28"/>
          <w:szCs w:val="28"/>
        </w:rPr>
        <w:t>»</w:t>
      </w:r>
      <w:r w:rsidRPr="001B3EC5">
        <w:rPr>
          <w:snapToGrid w:val="0"/>
          <w:sz w:val="28"/>
          <w:szCs w:val="28"/>
        </w:rPr>
        <w:t xml:space="preserve">. Мы выделили те цеха, которые участвуют в техпроцессе. </w:t>
      </w:r>
    </w:p>
    <w:p w:rsidR="003C5B7E" w:rsidRPr="001B3EC5" w:rsidRDefault="003C5B7E" w:rsidP="00E61CCA">
      <w:pPr>
        <w:pStyle w:val="a3"/>
        <w:suppressAutoHyphens/>
        <w:spacing w:after="0"/>
        <w:ind w:firstLine="570"/>
        <w:jc w:val="both"/>
        <w:rPr>
          <w:snapToGrid w:val="0"/>
          <w:sz w:val="28"/>
          <w:szCs w:val="28"/>
        </w:rPr>
      </w:pPr>
      <w:r w:rsidRPr="001B3EC5">
        <w:rPr>
          <w:snapToGrid w:val="0"/>
          <w:sz w:val="28"/>
          <w:szCs w:val="28"/>
        </w:rPr>
        <w:t>Основной технологический процесс  выглядит так:</w:t>
      </w:r>
    </w:p>
    <w:p w:rsidR="003C5B7E" w:rsidRPr="001B3EC5" w:rsidRDefault="003C5B7E" w:rsidP="00E61CCA">
      <w:pPr>
        <w:pStyle w:val="a3"/>
        <w:suppressAutoHyphens/>
        <w:spacing w:after="0"/>
        <w:ind w:firstLine="570"/>
        <w:jc w:val="both"/>
        <w:rPr>
          <w:snapToGrid w:val="0"/>
          <w:sz w:val="28"/>
          <w:szCs w:val="28"/>
        </w:rPr>
      </w:pPr>
      <w:r w:rsidRPr="001B3EC5">
        <w:rPr>
          <w:snapToGrid w:val="0"/>
          <w:sz w:val="28"/>
          <w:szCs w:val="28"/>
        </w:rPr>
        <w:t>1) нержавеющий листовой металлопрокат поступает на завод через  въездные ворота на склад металла  цеха №9;</w:t>
      </w:r>
    </w:p>
    <w:p w:rsidR="003C5B7E" w:rsidRPr="001B3EC5" w:rsidRDefault="003C5B7E" w:rsidP="00E61CCA">
      <w:pPr>
        <w:pStyle w:val="a3"/>
        <w:suppressAutoHyphens/>
        <w:spacing w:after="0"/>
        <w:ind w:firstLine="570"/>
        <w:jc w:val="both"/>
        <w:rPr>
          <w:snapToGrid w:val="0"/>
          <w:sz w:val="28"/>
          <w:szCs w:val="28"/>
        </w:rPr>
      </w:pPr>
      <w:r w:rsidRPr="001B3EC5">
        <w:rPr>
          <w:snapToGrid w:val="0"/>
          <w:sz w:val="28"/>
          <w:szCs w:val="28"/>
        </w:rPr>
        <w:t>2) затем его транспортируют в цех №13, где происходит его рубка;</w:t>
      </w:r>
    </w:p>
    <w:p w:rsidR="003C5B7E" w:rsidRPr="001B3EC5" w:rsidRDefault="003C5B7E" w:rsidP="00E61CCA">
      <w:pPr>
        <w:pStyle w:val="a3"/>
        <w:suppressAutoHyphens/>
        <w:spacing w:after="0"/>
        <w:ind w:firstLine="570"/>
        <w:jc w:val="both"/>
        <w:rPr>
          <w:snapToGrid w:val="0"/>
          <w:sz w:val="28"/>
          <w:szCs w:val="28"/>
        </w:rPr>
      </w:pPr>
      <w:r w:rsidRPr="001B3EC5">
        <w:rPr>
          <w:snapToGrid w:val="0"/>
          <w:sz w:val="28"/>
          <w:szCs w:val="28"/>
        </w:rPr>
        <w:t>3) в цехе №5 заготовку  штампуют;</w:t>
      </w:r>
    </w:p>
    <w:p w:rsidR="003C5B7E" w:rsidRPr="001B3EC5" w:rsidRDefault="003C5B7E" w:rsidP="00E61CCA">
      <w:pPr>
        <w:pStyle w:val="a3"/>
        <w:suppressAutoHyphens/>
        <w:spacing w:after="0"/>
        <w:ind w:firstLine="570"/>
        <w:jc w:val="both"/>
        <w:rPr>
          <w:snapToGrid w:val="0"/>
          <w:sz w:val="28"/>
          <w:szCs w:val="28"/>
        </w:rPr>
      </w:pPr>
      <w:r w:rsidRPr="001B3EC5">
        <w:rPr>
          <w:snapToGrid w:val="0"/>
          <w:sz w:val="28"/>
          <w:szCs w:val="28"/>
        </w:rPr>
        <w:t>4) затем она следует в цех</w:t>
      </w:r>
      <w:r w:rsidR="00612F13">
        <w:rPr>
          <w:snapToGrid w:val="0"/>
          <w:sz w:val="28"/>
          <w:szCs w:val="28"/>
        </w:rPr>
        <w:t xml:space="preserve"> </w:t>
      </w:r>
      <w:r w:rsidRPr="001B3EC5">
        <w:rPr>
          <w:snapToGrid w:val="0"/>
          <w:sz w:val="28"/>
          <w:szCs w:val="28"/>
        </w:rPr>
        <w:t>№27, где происходит мойка штампованной заготовки;</w:t>
      </w:r>
    </w:p>
    <w:p w:rsidR="003C5B7E" w:rsidRPr="001B3EC5" w:rsidRDefault="003C5B7E" w:rsidP="00E61CCA">
      <w:pPr>
        <w:pStyle w:val="a3"/>
        <w:suppressAutoHyphens/>
        <w:spacing w:after="0"/>
        <w:ind w:firstLine="570"/>
        <w:jc w:val="both"/>
        <w:rPr>
          <w:snapToGrid w:val="0"/>
          <w:sz w:val="28"/>
          <w:szCs w:val="28"/>
        </w:rPr>
      </w:pPr>
      <w:r w:rsidRPr="001B3EC5">
        <w:rPr>
          <w:snapToGrid w:val="0"/>
          <w:sz w:val="28"/>
          <w:szCs w:val="28"/>
        </w:rPr>
        <w:t>5) в цехе №40 происходит сварка;</w:t>
      </w:r>
    </w:p>
    <w:p w:rsidR="003C5B7E" w:rsidRPr="001B3EC5" w:rsidRDefault="003C5B7E" w:rsidP="00E61CCA">
      <w:pPr>
        <w:pStyle w:val="a3"/>
        <w:suppressAutoHyphens/>
        <w:spacing w:after="0"/>
        <w:ind w:firstLine="570"/>
        <w:jc w:val="both"/>
        <w:rPr>
          <w:snapToGrid w:val="0"/>
          <w:sz w:val="28"/>
          <w:szCs w:val="28"/>
        </w:rPr>
      </w:pPr>
      <w:r w:rsidRPr="001B3EC5">
        <w:rPr>
          <w:snapToGrid w:val="0"/>
          <w:sz w:val="28"/>
          <w:szCs w:val="28"/>
        </w:rPr>
        <w:t>6) в 13 цехе   происходит пробивка технологических отверстий;</w:t>
      </w:r>
    </w:p>
    <w:p w:rsidR="003C5B7E" w:rsidRPr="001B3EC5" w:rsidRDefault="003C5B7E" w:rsidP="00E61CCA">
      <w:pPr>
        <w:pStyle w:val="a3"/>
        <w:suppressAutoHyphens/>
        <w:spacing w:after="0"/>
        <w:ind w:firstLine="570"/>
        <w:jc w:val="both"/>
        <w:rPr>
          <w:snapToGrid w:val="0"/>
          <w:sz w:val="28"/>
          <w:szCs w:val="28"/>
        </w:rPr>
      </w:pPr>
      <w:r w:rsidRPr="001B3EC5">
        <w:rPr>
          <w:snapToGrid w:val="0"/>
          <w:sz w:val="28"/>
          <w:szCs w:val="28"/>
        </w:rPr>
        <w:t>7) затем заготовка подается в  цех №30, где зенкуют отверстия для установки крепежа;</w:t>
      </w:r>
    </w:p>
    <w:p w:rsidR="003C5B7E" w:rsidRPr="001B3EC5" w:rsidRDefault="003C5B7E" w:rsidP="00E61CCA">
      <w:pPr>
        <w:pStyle w:val="a3"/>
        <w:suppressAutoHyphens/>
        <w:spacing w:after="0"/>
        <w:ind w:firstLine="570"/>
        <w:jc w:val="both"/>
        <w:rPr>
          <w:snapToGrid w:val="0"/>
          <w:sz w:val="28"/>
          <w:szCs w:val="28"/>
        </w:rPr>
      </w:pPr>
      <w:r w:rsidRPr="001B3EC5">
        <w:rPr>
          <w:snapToGrid w:val="0"/>
          <w:sz w:val="28"/>
          <w:szCs w:val="28"/>
        </w:rPr>
        <w:t>8) потом деталь полируют в гальваническом цехе №70;</w:t>
      </w:r>
    </w:p>
    <w:p w:rsidR="003C5B7E" w:rsidRPr="001B3EC5" w:rsidRDefault="00612F13" w:rsidP="00E61CCA">
      <w:pPr>
        <w:pStyle w:val="a3"/>
        <w:suppressAutoHyphens/>
        <w:spacing w:after="0"/>
        <w:ind w:firstLine="570"/>
        <w:jc w:val="both"/>
        <w:rPr>
          <w:snapToGrid w:val="0"/>
          <w:sz w:val="28"/>
          <w:szCs w:val="28"/>
        </w:rPr>
      </w:pPr>
      <w:r>
        <w:rPr>
          <w:snapToGrid w:val="0"/>
          <w:sz w:val="28"/>
          <w:szCs w:val="28"/>
        </w:rPr>
        <w:t xml:space="preserve">9) из </w:t>
      </w:r>
      <w:r w:rsidR="003C5B7E" w:rsidRPr="001B3EC5">
        <w:rPr>
          <w:snapToGrid w:val="0"/>
          <w:sz w:val="28"/>
          <w:szCs w:val="28"/>
        </w:rPr>
        <w:t xml:space="preserve">гальванического цеха №70 она поступает в цех №26, где происходит сборка </w:t>
      </w:r>
      <w:proofErr w:type="gramStart"/>
      <w:r w:rsidR="003C5B7E" w:rsidRPr="001B3EC5">
        <w:rPr>
          <w:snapToGrid w:val="0"/>
          <w:sz w:val="28"/>
          <w:szCs w:val="28"/>
        </w:rPr>
        <w:t>комплектующих</w:t>
      </w:r>
      <w:proofErr w:type="gramEnd"/>
      <w:r w:rsidR="003C5B7E" w:rsidRPr="001B3EC5">
        <w:rPr>
          <w:snapToGrid w:val="0"/>
          <w:sz w:val="28"/>
          <w:szCs w:val="28"/>
        </w:rPr>
        <w:t>;</w:t>
      </w:r>
    </w:p>
    <w:p w:rsidR="003C5B7E" w:rsidRPr="002D4F91" w:rsidRDefault="003C5B7E" w:rsidP="00E61CCA">
      <w:pPr>
        <w:pStyle w:val="a3"/>
        <w:suppressAutoHyphens/>
        <w:spacing w:after="0"/>
        <w:ind w:firstLine="570"/>
        <w:jc w:val="both"/>
        <w:rPr>
          <w:snapToGrid w:val="0"/>
          <w:sz w:val="28"/>
          <w:szCs w:val="28"/>
        </w:rPr>
      </w:pPr>
      <w:r w:rsidRPr="001B3EC5">
        <w:rPr>
          <w:snapToGrid w:val="0"/>
          <w:sz w:val="28"/>
          <w:szCs w:val="28"/>
        </w:rPr>
        <w:t xml:space="preserve">10) затем  деталь в собранном виде подается в  цех №50 на сборку </w:t>
      </w:r>
      <w:r w:rsidR="001B3EC5" w:rsidRPr="001B3EC5">
        <w:rPr>
          <w:snapToGrid w:val="0"/>
          <w:sz w:val="28"/>
          <w:szCs w:val="28"/>
        </w:rPr>
        <w:t>техники</w:t>
      </w:r>
      <w:r w:rsidRPr="001B3EC5">
        <w:rPr>
          <w:snapToGrid w:val="0"/>
          <w:sz w:val="28"/>
          <w:szCs w:val="28"/>
        </w:rPr>
        <w:t>.</w:t>
      </w:r>
      <w:r w:rsidR="00074892" w:rsidRPr="00074892">
        <w:rPr>
          <w:snapToGrid w:val="0"/>
          <w:sz w:val="28"/>
          <w:szCs w:val="28"/>
        </w:rPr>
        <w:t xml:space="preserve"> </w:t>
      </w:r>
    </w:p>
    <w:p w:rsidR="003C5B7E" w:rsidRPr="001B3EC5" w:rsidRDefault="003C5B7E" w:rsidP="00E61CCA">
      <w:pPr>
        <w:suppressAutoHyphens/>
        <w:ind w:firstLine="708"/>
        <w:jc w:val="both"/>
        <w:rPr>
          <w:b/>
          <w:snapToGrid w:val="0"/>
          <w:sz w:val="28"/>
          <w:szCs w:val="28"/>
        </w:rPr>
      </w:pPr>
      <w:r w:rsidRPr="001B3EC5">
        <w:rPr>
          <w:sz w:val="28"/>
          <w:szCs w:val="28"/>
        </w:rPr>
        <w:t>Мы схематично изобразили расположение цехов и определили движение основной массы полуфабрикатов в технологическом процессе</w:t>
      </w:r>
      <w:r w:rsidR="001B3EC5" w:rsidRPr="001B3EC5">
        <w:rPr>
          <w:sz w:val="28"/>
          <w:szCs w:val="28"/>
        </w:rPr>
        <w:t xml:space="preserve">. Возможно, перемещение деталей не так продумано. Оно должно быть более последовательным, не хаотичным. Далее с помощью компьютерной программы «Нахождение кратчайшего пути», мы увидели </w:t>
      </w:r>
      <w:r w:rsidR="001B3EC5" w:rsidRPr="001B3EC5">
        <w:rPr>
          <w:snapToGrid w:val="0"/>
          <w:sz w:val="28"/>
          <w:szCs w:val="28"/>
        </w:rPr>
        <w:t>конструктивное решение этой задачи</w:t>
      </w:r>
      <w:r w:rsidR="001B3EC5" w:rsidRPr="001B3EC5">
        <w:rPr>
          <w:b/>
          <w:snapToGrid w:val="0"/>
          <w:sz w:val="28"/>
          <w:szCs w:val="28"/>
        </w:rPr>
        <w:t>.</w:t>
      </w:r>
    </w:p>
    <w:p w:rsidR="001B3EC5" w:rsidRPr="001B3EC5" w:rsidRDefault="001B3EC5" w:rsidP="00E61CCA">
      <w:pPr>
        <w:suppressAutoHyphens/>
        <w:ind w:firstLine="708"/>
        <w:jc w:val="both"/>
        <w:rPr>
          <w:snapToGrid w:val="0"/>
          <w:sz w:val="28"/>
          <w:szCs w:val="28"/>
        </w:rPr>
      </w:pPr>
      <w:r w:rsidRPr="001B3EC5">
        <w:rPr>
          <w:snapToGrid w:val="0"/>
          <w:sz w:val="28"/>
          <w:szCs w:val="28"/>
        </w:rPr>
        <w:t>Таким образом, можно сократить техпроцесс, уменьшить транспортные и иные расходы, тем самым снизить себестоимость, увеличить прибыльность и повысить конкурентно способность производимого товара.</w:t>
      </w:r>
    </w:p>
    <w:p w:rsidR="001B3EC5" w:rsidRPr="001B3EC5" w:rsidRDefault="001B3EC5" w:rsidP="00E61CCA">
      <w:pPr>
        <w:tabs>
          <w:tab w:val="left" w:pos="4802"/>
        </w:tabs>
        <w:suppressAutoHyphens/>
        <w:ind w:firstLine="539"/>
        <w:jc w:val="both"/>
        <w:rPr>
          <w:sz w:val="28"/>
          <w:szCs w:val="28"/>
        </w:rPr>
      </w:pPr>
      <w:r w:rsidRPr="001B3EC5">
        <w:rPr>
          <w:sz w:val="28"/>
          <w:szCs w:val="28"/>
        </w:rPr>
        <w:t xml:space="preserve">Мы не ставили перед собой цель доказать необходимость перепланировки существующего завода, а всего лишь на его примере показали более эффективную структуру, определенную с помощью теории графов, что может заинтересовать инвесторов, вкладывающих свои средства в строительство новых производственных мощностей. Ведь именно тщательно научно подготовленный бизнес-план может гарантировать инвестору высокую прибыль. Мы уверены, что  ценность   этой работы заключается и  в том, что есть возможность ее продолжения и проведения новых исследований в теории графов. </w:t>
      </w:r>
    </w:p>
    <w:p w:rsidR="006B4651" w:rsidRPr="007B3C89" w:rsidRDefault="006B4651" w:rsidP="00E61CCA">
      <w:pPr>
        <w:pStyle w:val="a5"/>
        <w:ind w:left="1259"/>
        <w:rPr>
          <w:sz w:val="28"/>
          <w:szCs w:val="28"/>
        </w:rPr>
      </w:pPr>
    </w:p>
    <w:p w:rsidR="006B4651" w:rsidRDefault="00E61CCA" w:rsidP="00E61CCA">
      <w:pPr>
        <w:pStyle w:val="a5"/>
        <w:ind w:left="1259"/>
        <w:rPr>
          <w:sz w:val="28"/>
          <w:szCs w:val="28"/>
          <w:lang w:val="en-US"/>
        </w:rPr>
      </w:pPr>
      <w:r>
        <w:rPr>
          <w:sz w:val="28"/>
          <w:szCs w:val="28"/>
        </w:rPr>
        <w:t xml:space="preserve">                                    ЛИТЕРАТУРА</w:t>
      </w:r>
    </w:p>
    <w:p w:rsidR="006B4651" w:rsidRPr="006B4651" w:rsidRDefault="006B4651" w:rsidP="00E61CCA">
      <w:pPr>
        <w:pStyle w:val="a5"/>
        <w:ind w:left="1259"/>
        <w:rPr>
          <w:sz w:val="28"/>
          <w:szCs w:val="28"/>
          <w:lang w:val="en-US"/>
        </w:rPr>
      </w:pPr>
    </w:p>
    <w:p w:rsidR="005F5B17" w:rsidRDefault="005F5B17" w:rsidP="00E61CCA">
      <w:pPr>
        <w:pStyle w:val="a5"/>
        <w:numPr>
          <w:ilvl w:val="0"/>
          <w:numId w:val="2"/>
        </w:numPr>
        <w:tabs>
          <w:tab w:val="left" w:pos="4802"/>
        </w:tabs>
        <w:suppressAutoHyphens/>
        <w:ind w:left="567" w:hanging="567"/>
        <w:jc w:val="both"/>
        <w:rPr>
          <w:sz w:val="28"/>
          <w:szCs w:val="28"/>
        </w:rPr>
      </w:pPr>
      <w:r>
        <w:rPr>
          <w:sz w:val="28"/>
          <w:szCs w:val="28"/>
        </w:rPr>
        <w:t>Уилсон</w:t>
      </w:r>
      <w:r w:rsidR="006B4651">
        <w:rPr>
          <w:sz w:val="28"/>
          <w:szCs w:val="28"/>
        </w:rPr>
        <w:t>, Р. Ведение в теорию графов</w:t>
      </w:r>
      <w:r w:rsidR="006B4651" w:rsidRPr="006B4651">
        <w:rPr>
          <w:sz w:val="28"/>
          <w:szCs w:val="28"/>
        </w:rPr>
        <w:t xml:space="preserve"> </w:t>
      </w:r>
      <w:r w:rsidR="002D4F91">
        <w:rPr>
          <w:sz w:val="28"/>
          <w:szCs w:val="28"/>
        </w:rPr>
        <w:t xml:space="preserve">/ Р. Уилсон. </w:t>
      </w:r>
      <w:r w:rsidR="006B4651">
        <w:rPr>
          <w:sz w:val="28"/>
          <w:szCs w:val="28"/>
        </w:rPr>
        <w:t>–</w:t>
      </w:r>
      <w:r w:rsidR="002D4F91">
        <w:rPr>
          <w:sz w:val="28"/>
          <w:szCs w:val="28"/>
        </w:rPr>
        <w:t xml:space="preserve"> М, 1977.</w:t>
      </w:r>
      <w:r w:rsidR="006B4651" w:rsidRPr="006B4651">
        <w:rPr>
          <w:sz w:val="28"/>
          <w:szCs w:val="28"/>
        </w:rPr>
        <w:t xml:space="preserve"> </w:t>
      </w:r>
      <w:r w:rsidR="006B4651">
        <w:rPr>
          <w:sz w:val="28"/>
          <w:szCs w:val="28"/>
        </w:rPr>
        <w:t>–</w:t>
      </w:r>
      <w:r w:rsidR="006B4651" w:rsidRPr="006B4651">
        <w:rPr>
          <w:sz w:val="28"/>
          <w:szCs w:val="28"/>
        </w:rPr>
        <w:t xml:space="preserve"> 208 </w:t>
      </w:r>
      <w:r w:rsidR="006B4651">
        <w:rPr>
          <w:sz w:val="28"/>
          <w:szCs w:val="28"/>
          <w:lang w:val="en-US"/>
        </w:rPr>
        <w:t>c</w:t>
      </w:r>
      <w:r w:rsidR="006B4651" w:rsidRPr="006B4651">
        <w:rPr>
          <w:sz w:val="28"/>
          <w:szCs w:val="28"/>
        </w:rPr>
        <w:t>.</w:t>
      </w:r>
    </w:p>
    <w:p w:rsidR="005F5B17" w:rsidRPr="005F5B17" w:rsidRDefault="005F5B17" w:rsidP="00E61CCA">
      <w:pPr>
        <w:pStyle w:val="a5"/>
        <w:numPr>
          <w:ilvl w:val="0"/>
          <w:numId w:val="2"/>
        </w:numPr>
        <w:tabs>
          <w:tab w:val="left" w:pos="4802"/>
        </w:tabs>
        <w:suppressAutoHyphens/>
        <w:ind w:left="567" w:hanging="567"/>
        <w:jc w:val="both"/>
        <w:rPr>
          <w:sz w:val="28"/>
          <w:szCs w:val="28"/>
        </w:rPr>
      </w:pPr>
      <w:r>
        <w:rPr>
          <w:sz w:val="28"/>
          <w:szCs w:val="28"/>
        </w:rPr>
        <w:t>Минина</w:t>
      </w:r>
      <w:r w:rsidR="002D4F91">
        <w:rPr>
          <w:sz w:val="28"/>
          <w:szCs w:val="28"/>
        </w:rPr>
        <w:t xml:space="preserve">, А.И. </w:t>
      </w:r>
      <w:r w:rsidR="006B4651">
        <w:rPr>
          <w:sz w:val="28"/>
          <w:szCs w:val="28"/>
        </w:rPr>
        <w:t>Пушкин</w:t>
      </w:r>
      <w:r w:rsidR="006B4651" w:rsidRPr="006B4651">
        <w:rPr>
          <w:sz w:val="28"/>
          <w:szCs w:val="28"/>
        </w:rPr>
        <w:t xml:space="preserve"> /</w:t>
      </w:r>
      <w:r w:rsidR="002D4F91">
        <w:rPr>
          <w:sz w:val="28"/>
          <w:szCs w:val="28"/>
        </w:rPr>
        <w:t xml:space="preserve"> А.И.Минина. </w:t>
      </w:r>
      <w:r w:rsidR="006B4651">
        <w:rPr>
          <w:sz w:val="28"/>
          <w:szCs w:val="28"/>
        </w:rPr>
        <w:t>–</w:t>
      </w:r>
      <w:r w:rsidR="002D4F91">
        <w:rPr>
          <w:sz w:val="28"/>
          <w:szCs w:val="28"/>
        </w:rPr>
        <w:t xml:space="preserve"> </w:t>
      </w:r>
      <w:r>
        <w:rPr>
          <w:sz w:val="28"/>
          <w:szCs w:val="28"/>
        </w:rPr>
        <w:t xml:space="preserve"> М, 1989</w:t>
      </w:r>
      <w:r w:rsidR="002D4F91">
        <w:rPr>
          <w:sz w:val="28"/>
          <w:szCs w:val="28"/>
        </w:rPr>
        <w:t>.</w:t>
      </w:r>
      <w:r w:rsidR="006B4651" w:rsidRPr="006B4651">
        <w:rPr>
          <w:sz w:val="28"/>
          <w:szCs w:val="28"/>
        </w:rPr>
        <w:t xml:space="preserve"> </w:t>
      </w:r>
      <w:r w:rsidR="006B4651">
        <w:rPr>
          <w:sz w:val="28"/>
          <w:szCs w:val="28"/>
        </w:rPr>
        <w:t>–</w:t>
      </w:r>
      <w:r w:rsidR="006B4651" w:rsidRPr="006B4651">
        <w:rPr>
          <w:sz w:val="28"/>
          <w:szCs w:val="28"/>
        </w:rPr>
        <w:t xml:space="preserve"> 32 </w:t>
      </w:r>
      <w:r w:rsidR="006B4651">
        <w:rPr>
          <w:sz w:val="28"/>
          <w:szCs w:val="28"/>
          <w:lang w:val="en-US"/>
        </w:rPr>
        <w:t>c</w:t>
      </w:r>
      <w:r w:rsidR="006B4651" w:rsidRPr="006B4651">
        <w:rPr>
          <w:sz w:val="28"/>
          <w:szCs w:val="28"/>
        </w:rPr>
        <w:t>.</w:t>
      </w:r>
    </w:p>
    <w:p w:rsidR="00473CC6" w:rsidRPr="00473CC6" w:rsidRDefault="00473CC6" w:rsidP="00E61CCA">
      <w:pPr>
        <w:pStyle w:val="a5"/>
        <w:numPr>
          <w:ilvl w:val="0"/>
          <w:numId w:val="2"/>
        </w:numPr>
        <w:ind w:left="567" w:hanging="567"/>
        <w:jc w:val="both"/>
        <w:rPr>
          <w:sz w:val="28"/>
          <w:szCs w:val="28"/>
        </w:rPr>
      </w:pPr>
      <w:r w:rsidRPr="00473CC6">
        <w:rPr>
          <w:sz w:val="28"/>
          <w:szCs w:val="28"/>
        </w:rPr>
        <w:t>Вагне</w:t>
      </w:r>
      <w:r w:rsidR="002D4F91">
        <w:rPr>
          <w:sz w:val="28"/>
          <w:szCs w:val="28"/>
        </w:rPr>
        <w:t>р, Ш. «Управление поставщиками»/</w:t>
      </w:r>
      <w:r w:rsidRPr="00473CC6">
        <w:rPr>
          <w:sz w:val="28"/>
          <w:szCs w:val="28"/>
        </w:rPr>
        <w:t xml:space="preserve"> </w:t>
      </w:r>
      <w:r w:rsidR="002D4F91">
        <w:rPr>
          <w:sz w:val="28"/>
          <w:szCs w:val="28"/>
        </w:rPr>
        <w:t xml:space="preserve">Ш. Вагнер. </w:t>
      </w:r>
      <w:r w:rsidR="006B4651">
        <w:rPr>
          <w:sz w:val="28"/>
          <w:szCs w:val="28"/>
        </w:rPr>
        <w:t>–</w:t>
      </w:r>
      <w:r w:rsidR="002D4F91">
        <w:rPr>
          <w:sz w:val="28"/>
          <w:szCs w:val="28"/>
        </w:rPr>
        <w:t xml:space="preserve"> М</w:t>
      </w:r>
      <w:r w:rsidRPr="00473CC6">
        <w:rPr>
          <w:sz w:val="28"/>
          <w:szCs w:val="28"/>
        </w:rPr>
        <w:t>,</w:t>
      </w:r>
      <w:r w:rsidR="00612F13">
        <w:rPr>
          <w:sz w:val="28"/>
          <w:szCs w:val="28"/>
        </w:rPr>
        <w:t xml:space="preserve"> </w:t>
      </w:r>
      <w:r w:rsidRPr="00473CC6">
        <w:rPr>
          <w:sz w:val="28"/>
          <w:szCs w:val="28"/>
        </w:rPr>
        <w:t>2002</w:t>
      </w:r>
      <w:r w:rsidR="002D4F91">
        <w:rPr>
          <w:sz w:val="28"/>
          <w:szCs w:val="28"/>
        </w:rPr>
        <w:t>.</w:t>
      </w:r>
      <w:r w:rsidR="006B4651" w:rsidRPr="006B4651">
        <w:rPr>
          <w:sz w:val="28"/>
          <w:szCs w:val="28"/>
        </w:rPr>
        <w:t xml:space="preserve"> </w:t>
      </w:r>
      <w:r w:rsidR="006B4651">
        <w:rPr>
          <w:sz w:val="28"/>
          <w:szCs w:val="28"/>
        </w:rPr>
        <w:t>–</w:t>
      </w:r>
      <w:r w:rsidR="006B4651" w:rsidRPr="006B4651">
        <w:rPr>
          <w:sz w:val="28"/>
          <w:szCs w:val="28"/>
        </w:rPr>
        <w:t xml:space="preserve">128 </w:t>
      </w:r>
      <w:r w:rsidR="006B4651">
        <w:rPr>
          <w:sz w:val="28"/>
          <w:szCs w:val="28"/>
          <w:lang w:val="en-US"/>
        </w:rPr>
        <w:t>c</w:t>
      </w:r>
      <w:r w:rsidR="006B4651" w:rsidRPr="006B4651">
        <w:rPr>
          <w:sz w:val="28"/>
          <w:szCs w:val="28"/>
        </w:rPr>
        <w:t xml:space="preserve">. </w:t>
      </w:r>
    </w:p>
    <w:p w:rsidR="00473CC6" w:rsidRPr="002D4F91" w:rsidRDefault="00473CC6" w:rsidP="00E61CCA">
      <w:pPr>
        <w:ind w:left="899"/>
        <w:rPr>
          <w:sz w:val="28"/>
          <w:szCs w:val="28"/>
        </w:rPr>
      </w:pPr>
      <w:bookmarkStart w:id="0" w:name="_GoBack"/>
      <w:bookmarkEnd w:id="0"/>
    </w:p>
    <w:sectPr w:rsidR="00473CC6" w:rsidRPr="002D4F91" w:rsidSect="00B432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37A7D"/>
    <w:multiLevelType w:val="singleLevel"/>
    <w:tmpl w:val="0419000F"/>
    <w:lvl w:ilvl="0">
      <w:start w:val="1"/>
      <w:numFmt w:val="decimal"/>
      <w:lvlText w:val="%1."/>
      <w:lvlJc w:val="left"/>
      <w:pPr>
        <w:tabs>
          <w:tab w:val="num" w:pos="360"/>
        </w:tabs>
        <w:ind w:left="360" w:hanging="360"/>
      </w:pPr>
    </w:lvl>
  </w:abstractNum>
  <w:abstractNum w:abstractNumId="1">
    <w:nsid w:val="44215C02"/>
    <w:multiLevelType w:val="hybridMultilevel"/>
    <w:tmpl w:val="41D876DC"/>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num w:numId="1">
    <w:abstractNumId w:val="0"/>
    <w:lvlOverride w:ilvl="0">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799D"/>
    <w:rsid w:val="0000662E"/>
    <w:rsid w:val="00023F72"/>
    <w:rsid w:val="00036771"/>
    <w:rsid w:val="00073BEE"/>
    <w:rsid w:val="00074892"/>
    <w:rsid w:val="00075917"/>
    <w:rsid w:val="0008799D"/>
    <w:rsid w:val="000B160A"/>
    <w:rsid w:val="000B3B54"/>
    <w:rsid w:val="000C572B"/>
    <w:rsid w:val="000D1C37"/>
    <w:rsid w:val="000D5900"/>
    <w:rsid w:val="000D6EF2"/>
    <w:rsid w:val="0010425D"/>
    <w:rsid w:val="0011155C"/>
    <w:rsid w:val="00121BB2"/>
    <w:rsid w:val="0015200C"/>
    <w:rsid w:val="00155A4C"/>
    <w:rsid w:val="00161E93"/>
    <w:rsid w:val="0016467A"/>
    <w:rsid w:val="001965E6"/>
    <w:rsid w:val="001A7986"/>
    <w:rsid w:val="001B3EC5"/>
    <w:rsid w:val="001C74D9"/>
    <w:rsid w:val="001D1092"/>
    <w:rsid w:val="002636C2"/>
    <w:rsid w:val="002705F0"/>
    <w:rsid w:val="0027580D"/>
    <w:rsid w:val="002800F8"/>
    <w:rsid w:val="00282C03"/>
    <w:rsid w:val="002903C3"/>
    <w:rsid w:val="002D1028"/>
    <w:rsid w:val="002D4F91"/>
    <w:rsid w:val="002E749A"/>
    <w:rsid w:val="00320091"/>
    <w:rsid w:val="0032388C"/>
    <w:rsid w:val="00331D6C"/>
    <w:rsid w:val="00340DC3"/>
    <w:rsid w:val="003418B5"/>
    <w:rsid w:val="003A783F"/>
    <w:rsid w:val="003B2021"/>
    <w:rsid w:val="003B3DB9"/>
    <w:rsid w:val="003C0B6E"/>
    <w:rsid w:val="003C2CA5"/>
    <w:rsid w:val="003C5B7E"/>
    <w:rsid w:val="003F2AB9"/>
    <w:rsid w:val="00434C00"/>
    <w:rsid w:val="00445FA1"/>
    <w:rsid w:val="00466A23"/>
    <w:rsid w:val="00473CC6"/>
    <w:rsid w:val="0047650A"/>
    <w:rsid w:val="00480DC3"/>
    <w:rsid w:val="004929E1"/>
    <w:rsid w:val="00496DAC"/>
    <w:rsid w:val="004B7770"/>
    <w:rsid w:val="004F2312"/>
    <w:rsid w:val="005301AD"/>
    <w:rsid w:val="00563CC0"/>
    <w:rsid w:val="005730DD"/>
    <w:rsid w:val="005A1EF5"/>
    <w:rsid w:val="005D2D1F"/>
    <w:rsid w:val="005F55CB"/>
    <w:rsid w:val="005F5B17"/>
    <w:rsid w:val="005F605B"/>
    <w:rsid w:val="00607E7E"/>
    <w:rsid w:val="00612F13"/>
    <w:rsid w:val="00634260"/>
    <w:rsid w:val="00664C24"/>
    <w:rsid w:val="006656AE"/>
    <w:rsid w:val="00674B6E"/>
    <w:rsid w:val="006A26AB"/>
    <w:rsid w:val="006A463E"/>
    <w:rsid w:val="006B4651"/>
    <w:rsid w:val="006C078E"/>
    <w:rsid w:val="006C1006"/>
    <w:rsid w:val="00705D02"/>
    <w:rsid w:val="00715EF5"/>
    <w:rsid w:val="00787ECA"/>
    <w:rsid w:val="007B3C89"/>
    <w:rsid w:val="007F650C"/>
    <w:rsid w:val="0082405E"/>
    <w:rsid w:val="008318B8"/>
    <w:rsid w:val="00855F65"/>
    <w:rsid w:val="008848CA"/>
    <w:rsid w:val="00891850"/>
    <w:rsid w:val="008C0C2B"/>
    <w:rsid w:val="008E679A"/>
    <w:rsid w:val="00902B16"/>
    <w:rsid w:val="00936B10"/>
    <w:rsid w:val="00945155"/>
    <w:rsid w:val="00952D02"/>
    <w:rsid w:val="00960F28"/>
    <w:rsid w:val="00965639"/>
    <w:rsid w:val="009A03E5"/>
    <w:rsid w:val="009D4A1E"/>
    <w:rsid w:val="00A05C19"/>
    <w:rsid w:val="00A07EF4"/>
    <w:rsid w:val="00A31602"/>
    <w:rsid w:val="00A63626"/>
    <w:rsid w:val="00A66EF5"/>
    <w:rsid w:val="00A712ED"/>
    <w:rsid w:val="00A717CD"/>
    <w:rsid w:val="00AA1DD4"/>
    <w:rsid w:val="00AA2477"/>
    <w:rsid w:val="00AD4E2F"/>
    <w:rsid w:val="00AF1409"/>
    <w:rsid w:val="00B277AE"/>
    <w:rsid w:val="00B432DC"/>
    <w:rsid w:val="00B43C8A"/>
    <w:rsid w:val="00B459FF"/>
    <w:rsid w:val="00B62784"/>
    <w:rsid w:val="00B74B74"/>
    <w:rsid w:val="00B84EBB"/>
    <w:rsid w:val="00B96510"/>
    <w:rsid w:val="00B97CC7"/>
    <w:rsid w:val="00BA6023"/>
    <w:rsid w:val="00BB678B"/>
    <w:rsid w:val="00BC04ED"/>
    <w:rsid w:val="00BD23F4"/>
    <w:rsid w:val="00BE401B"/>
    <w:rsid w:val="00BF00F5"/>
    <w:rsid w:val="00BF3B98"/>
    <w:rsid w:val="00CC3101"/>
    <w:rsid w:val="00CD34D3"/>
    <w:rsid w:val="00CF2710"/>
    <w:rsid w:val="00CF4B66"/>
    <w:rsid w:val="00D25AB2"/>
    <w:rsid w:val="00D46F4A"/>
    <w:rsid w:val="00D77B8E"/>
    <w:rsid w:val="00D84A03"/>
    <w:rsid w:val="00DA6195"/>
    <w:rsid w:val="00DD6812"/>
    <w:rsid w:val="00DE4D63"/>
    <w:rsid w:val="00E07FBC"/>
    <w:rsid w:val="00E35833"/>
    <w:rsid w:val="00E3662D"/>
    <w:rsid w:val="00E61CCA"/>
    <w:rsid w:val="00E706A5"/>
    <w:rsid w:val="00E805B7"/>
    <w:rsid w:val="00E84A0D"/>
    <w:rsid w:val="00E87351"/>
    <w:rsid w:val="00EA596A"/>
    <w:rsid w:val="00EE0EB2"/>
    <w:rsid w:val="00EE17CB"/>
    <w:rsid w:val="00F04CCA"/>
    <w:rsid w:val="00F1711B"/>
    <w:rsid w:val="00F64AAB"/>
    <w:rsid w:val="00F64D41"/>
    <w:rsid w:val="00F7098D"/>
    <w:rsid w:val="00F84973"/>
    <w:rsid w:val="00FA0ABB"/>
    <w:rsid w:val="00FA1338"/>
    <w:rsid w:val="00FF49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9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08799D"/>
    <w:pPr>
      <w:spacing w:after="120"/>
    </w:pPr>
  </w:style>
  <w:style w:type="character" w:customStyle="1" w:styleId="a4">
    <w:name w:val="Основной текст Знак"/>
    <w:basedOn w:val="a0"/>
    <w:link w:val="a3"/>
    <w:rsid w:val="0008799D"/>
    <w:rPr>
      <w:rFonts w:ascii="Times New Roman" w:eastAsia="Times New Roman" w:hAnsi="Times New Roman" w:cs="Times New Roman"/>
      <w:sz w:val="24"/>
      <w:szCs w:val="24"/>
      <w:lang w:eastAsia="ru-RU"/>
    </w:rPr>
  </w:style>
  <w:style w:type="paragraph" w:styleId="a5">
    <w:name w:val="List Paragraph"/>
    <w:basedOn w:val="a"/>
    <w:uiPriority w:val="34"/>
    <w:qFormat/>
    <w:rsid w:val="005F5B17"/>
    <w:pPr>
      <w:ind w:left="720"/>
      <w:contextualSpacing/>
    </w:pPr>
  </w:style>
  <w:style w:type="paragraph" w:styleId="a6">
    <w:name w:val="Balloon Text"/>
    <w:basedOn w:val="a"/>
    <w:link w:val="a7"/>
    <w:uiPriority w:val="99"/>
    <w:semiHidden/>
    <w:unhideWhenUsed/>
    <w:rsid w:val="0011155C"/>
    <w:rPr>
      <w:rFonts w:ascii="Tahoma" w:hAnsi="Tahoma" w:cs="Tahoma"/>
      <w:sz w:val="16"/>
      <w:szCs w:val="16"/>
    </w:rPr>
  </w:style>
  <w:style w:type="character" w:customStyle="1" w:styleId="a7">
    <w:name w:val="Текст выноски Знак"/>
    <w:basedOn w:val="a0"/>
    <w:link w:val="a6"/>
    <w:uiPriority w:val="99"/>
    <w:semiHidden/>
    <w:rsid w:val="0011155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9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08799D"/>
    <w:pPr>
      <w:spacing w:after="120"/>
    </w:pPr>
  </w:style>
  <w:style w:type="character" w:customStyle="1" w:styleId="a4">
    <w:name w:val="Основной текст Знак"/>
    <w:basedOn w:val="a0"/>
    <w:link w:val="a3"/>
    <w:rsid w:val="0008799D"/>
    <w:rPr>
      <w:rFonts w:ascii="Times New Roman" w:eastAsia="Times New Roman" w:hAnsi="Times New Roman" w:cs="Times New Roman"/>
      <w:sz w:val="24"/>
      <w:szCs w:val="24"/>
      <w:lang w:eastAsia="ru-RU"/>
    </w:rPr>
  </w:style>
  <w:style w:type="paragraph" w:styleId="a5">
    <w:name w:val="List Paragraph"/>
    <w:basedOn w:val="a"/>
    <w:uiPriority w:val="34"/>
    <w:qFormat/>
    <w:rsid w:val="005F5B17"/>
    <w:pPr>
      <w:ind w:left="720"/>
      <w:contextualSpacing/>
    </w:pPr>
  </w:style>
  <w:style w:type="paragraph" w:styleId="a6">
    <w:name w:val="Balloon Text"/>
    <w:basedOn w:val="a"/>
    <w:link w:val="a7"/>
    <w:uiPriority w:val="99"/>
    <w:semiHidden/>
    <w:unhideWhenUsed/>
    <w:rsid w:val="0011155C"/>
    <w:rPr>
      <w:rFonts w:ascii="Tahoma" w:hAnsi="Tahoma" w:cs="Tahoma"/>
      <w:sz w:val="16"/>
      <w:szCs w:val="16"/>
    </w:rPr>
  </w:style>
  <w:style w:type="character" w:customStyle="1" w:styleId="a7">
    <w:name w:val="Текст выноски Знак"/>
    <w:basedOn w:val="a0"/>
    <w:link w:val="a6"/>
    <w:uiPriority w:val="99"/>
    <w:semiHidden/>
    <w:rsid w:val="0011155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8189734">
      <w:bodyDiv w:val="1"/>
      <w:marLeft w:val="0"/>
      <w:marRight w:val="0"/>
      <w:marTop w:val="0"/>
      <w:marBottom w:val="0"/>
      <w:divBdr>
        <w:top w:val="none" w:sz="0" w:space="0" w:color="auto"/>
        <w:left w:val="none" w:sz="0" w:space="0" w:color="auto"/>
        <w:bottom w:val="none" w:sz="0" w:space="0" w:color="auto"/>
        <w:right w:val="none" w:sz="0" w:space="0" w:color="auto"/>
      </w:divBdr>
    </w:div>
    <w:div w:id="74519750">
      <w:bodyDiv w:val="1"/>
      <w:marLeft w:val="0"/>
      <w:marRight w:val="0"/>
      <w:marTop w:val="0"/>
      <w:marBottom w:val="0"/>
      <w:divBdr>
        <w:top w:val="none" w:sz="0" w:space="0" w:color="auto"/>
        <w:left w:val="none" w:sz="0" w:space="0" w:color="auto"/>
        <w:bottom w:val="none" w:sz="0" w:space="0" w:color="auto"/>
        <w:right w:val="none" w:sz="0" w:space="0" w:color="auto"/>
      </w:divBdr>
    </w:div>
    <w:div w:id="248739408">
      <w:bodyDiv w:val="1"/>
      <w:marLeft w:val="0"/>
      <w:marRight w:val="0"/>
      <w:marTop w:val="0"/>
      <w:marBottom w:val="0"/>
      <w:divBdr>
        <w:top w:val="none" w:sz="0" w:space="0" w:color="auto"/>
        <w:left w:val="none" w:sz="0" w:space="0" w:color="auto"/>
        <w:bottom w:val="none" w:sz="0" w:space="0" w:color="auto"/>
        <w:right w:val="none" w:sz="0" w:space="0" w:color="auto"/>
      </w:divBdr>
    </w:div>
    <w:div w:id="643780717">
      <w:bodyDiv w:val="1"/>
      <w:marLeft w:val="0"/>
      <w:marRight w:val="0"/>
      <w:marTop w:val="0"/>
      <w:marBottom w:val="0"/>
      <w:divBdr>
        <w:top w:val="none" w:sz="0" w:space="0" w:color="auto"/>
        <w:left w:val="none" w:sz="0" w:space="0" w:color="auto"/>
        <w:bottom w:val="none" w:sz="0" w:space="0" w:color="auto"/>
        <w:right w:val="none" w:sz="0" w:space="0" w:color="auto"/>
      </w:divBdr>
    </w:div>
    <w:div w:id="666789805">
      <w:bodyDiv w:val="1"/>
      <w:marLeft w:val="0"/>
      <w:marRight w:val="0"/>
      <w:marTop w:val="0"/>
      <w:marBottom w:val="0"/>
      <w:divBdr>
        <w:top w:val="none" w:sz="0" w:space="0" w:color="auto"/>
        <w:left w:val="none" w:sz="0" w:space="0" w:color="auto"/>
        <w:bottom w:val="none" w:sz="0" w:space="0" w:color="auto"/>
        <w:right w:val="none" w:sz="0" w:space="0" w:color="auto"/>
      </w:divBdr>
    </w:div>
    <w:div w:id="927036347">
      <w:bodyDiv w:val="1"/>
      <w:marLeft w:val="0"/>
      <w:marRight w:val="0"/>
      <w:marTop w:val="0"/>
      <w:marBottom w:val="0"/>
      <w:divBdr>
        <w:top w:val="none" w:sz="0" w:space="0" w:color="auto"/>
        <w:left w:val="none" w:sz="0" w:space="0" w:color="auto"/>
        <w:bottom w:val="none" w:sz="0" w:space="0" w:color="auto"/>
        <w:right w:val="none" w:sz="0" w:space="0" w:color="auto"/>
      </w:divBdr>
    </w:div>
    <w:div w:id="1062026941">
      <w:bodyDiv w:val="1"/>
      <w:marLeft w:val="0"/>
      <w:marRight w:val="0"/>
      <w:marTop w:val="0"/>
      <w:marBottom w:val="0"/>
      <w:divBdr>
        <w:top w:val="none" w:sz="0" w:space="0" w:color="auto"/>
        <w:left w:val="none" w:sz="0" w:space="0" w:color="auto"/>
        <w:bottom w:val="none" w:sz="0" w:space="0" w:color="auto"/>
        <w:right w:val="none" w:sz="0" w:space="0" w:color="auto"/>
      </w:divBdr>
    </w:div>
    <w:div w:id="1212376482">
      <w:bodyDiv w:val="1"/>
      <w:marLeft w:val="0"/>
      <w:marRight w:val="0"/>
      <w:marTop w:val="0"/>
      <w:marBottom w:val="0"/>
      <w:divBdr>
        <w:top w:val="none" w:sz="0" w:space="0" w:color="auto"/>
        <w:left w:val="none" w:sz="0" w:space="0" w:color="auto"/>
        <w:bottom w:val="none" w:sz="0" w:space="0" w:color="auto"/>
        <w:right w:val="none" w:sz="0" w:space="0" w:color="auto"/>
      </w:divBdr>
    </w:div>
    <w:div w:id="1276599656">
      <w:bodyDiv w:val="1"/>
      <w:marLeft w:val="0"/>
      <w:marRight w:val="0"/>
      <w:marTop w:val="0"/>
      <w:marBottom w:val="0"/>
      <w:divBdr>
        <w:top w:val="none" w:sz="0" w:space="0" w:color="auto"/>
        <w:left w:val="none" w:sz="0" w:space="0" w:color="auto"/>
        <w:bottom w:val="none" w:sz="0" w:space="0" w:color="auto"/>
        <w:right w:val="none" w:sz="0" w:space="0" w:color="auto"/>
      </w:divBdr>
    </w:div>
    <w:div w:id="1609966633">
      <w:bodyDiv w:val="1"/>
      <w:marLeft w:val="0"/>
      <w:marRight w:val="0"/>
      <w:marTop w:val="0"/>
      <w:marBottom w:val="0"/>
      <w:divBdr>
        <w:top w:val="none" w:sz="0" w:space="0" w:color="auto"/>
        <w:left w:val="none" w:sz="0" w:space="0" w:color="auto"/>
        <w:bottom w:val="none" w:sz="0" w:space="0" w:color="auto"/>
        <w:right w:val="none" w:sz="0" w:space="0" w:color="auto"/>
      </w:divBdr>
    </w:div>
    <w:div w:id="1612276754">
      <w:bodyDiv w:val="1"/>
      <w:marLeft w:val="0"/>
      <w:marRight w:val="0"/>
      <w:marTop w:val="0"/>
      <w:marBottom w:val="0"/>
      <w:divBdr>
        <w:top w:val="none" w:sz="0" w:space="0" w:color="auto"/>
        <w:left w:val="none" w:sz="0" w:space="0" w:color="auto"/>
        <w:bottom w:val="none" w:sz="0" w:space="0" w:color="auto"/>
        <w:right w:val="none" w:sz="0" w:space="0" w:color="auto"/>
      </w:divBdr>
    </w:div>
    <w:div w:id="1620603472">
      <w:bodyDiv w:val="1"/>
      <w:marLeft w:val="0"/>
      <w:marRight w:val="0"/>
      <w:marTop w:val="0"/>
      <w:marBottom w:val="0"/>
      <w:divBdr>
        <w:top w:val="none" w:sz="0" w:space="0" w:color="auto"/>
        <w:left w:val="none" w:sz="0" w:space="0" w:color="auto"/>
        <w:bottom w:val="none" w:sz="0" w:space="0" w:color="auto"/>
        <w:right w:val="none" w:sz="0" w:space="0" w:color="auto"/>
      </w:divBdr>
    </w:div>
    <w:div w:id="1622572595">
      <w:bodyDiv w:val="1"/>
      <w:marLeft w:val="0"/>
      <w:marRight w:val="0"/>
      <w:marTop w:val="0"/>
      <w:marBottom w:val="0"/>
      <w:divBdr>
        <w:top w:val="none" w:sz="0" w:space="0" w:color="auto"/>
        <w:left w:val="none" w:sz="0" w:space="0" w:color="auto"/>
        <w:bottom w:val="none" w:sz="0" w:space="0" w:color="auto"/>
        <w:right w:val="none" w:sz="0" w:space="0" w:color="auto"/>
      </w:divBdr>
    </w:div>
    <w:div w:id="1913999827">
      <w:bodyDiv w:val="1"/>
      <w:marLeft w:val="0"/>
      <w:marRight w:val="0"/>
      <w:marTop w:val="0"/>
      <w:marBottom w:val="0"/>
      <w:divBdr>
        <w:top w:val="none" w:sz="0" w:space="0" w:color="auto"/>
        <w:left w:val="none" w:sz="0" w:space="0" w:color="auto"/>
        <w:bottom w:val="none" w:sz="0" w:space="0" w:color="auto"/>
        <w:right w:val="none" w:sz="0" w:space="0" w:color="auto"/>
      </w:divBdr>
    </w:div>
    <w:div w:id="1946421793">
      <w:bodyDiv w:val="1"/>
      <w:marLeft w:val="0"/>
      <w:marRight w:val="0"/>
      <w:marTop w:val="0"/>
      <w:marBottom w:val="0"/>
      <w:divBdr>
        <w:top w:val="none" w:sz="0" w:space="0" w:color="auto"/>
        <w:left w:val="none" w:sz="0" w:space="0" w:color="auto"/>
        <w:bottom w:val="none" w:sz="0" w:space="0" w:color="auto"/>
        <w:right w:val="none" w:sz="0" w:space="0" w:color="auto"/>
      </w:divBdr>
    </w:div>
    <w:div w:id="1993485469">
      <w:bodyDiv w:val="1"/>
      <w:marLeft w:val="0"/>
      <w:marRight w:val="0"/>
      <w:marTop w:val="0"/>
      <w:marBottom w:val="0"/>
      <w:divBdr>
        <w:top w:val="none" w:sz="0" w:space="0" w:color="auto"/>
        <w:left w:val="none" w:sz="0" w:space="0" w:color="auto"/>
        <w:bottom w:val="none" w:sz="0" w:space="0" w:color="auto"/>
        <w:right w:val="none" w:sz="0" w:space="0" w:color="auto"/>
      </w:divBdr>
    </w:div>
    <w:div w:id="199433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835</Words>
  <Characters>4760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deynejenko</cp:lastModifiedBy>
  <cp:revision>13</cp:revision>
  <cp:lastPrinted>2014-05-14T20:57:00Z</cp:lastPrinted>
  <dcterms:created xsi:type="dcterms:W3CDTF">2014-05-12T20:06:00Z</dcterms:created>
  <dcterms:modified xsi:type="dcterms:W3CDTF">2014-06-09T12:37:00Z</dcterms:modified>
</cp:coreProperties>
</file>