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7" w:rsidRPr="00ED40B7" w:rsidRDefault="00ED40B7" w:rsidP="00ED4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0B7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D40B7" w:rsidRPr="00ED40B7" w:rsidRDefault="00ED40B7" w:rsidP="00ED4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0B7">
        <w:rPr>
          <w:rFonts w:ascii="Times New Roman" w:hAnsi="Times New Roman" w:cs="Times New Roman"/>
          <w:sz w:val="28"/>
          <w:szCs w:val="28"/>
        </w:rPr>
        <w:t>«Институт бизнеса и менеджмента технологий Белорусского государственного университета»</w:t>
      </w:r>
    </w:p>
    <w:p w:rsidR="00ED40B7" w:rsidRPr="00ED40B7" w:rsidRDefault="00ED40B7" w:rsidP="00ED4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0B7">
        <w:rPr>
          <w:rFonts w:ascii="Times New Roman" w:hAnsi="Times New Roman" w:cs="Times New Roman"/>
          <w:sz w:val="28"/>
          <w:szCs w:val="28"/>
        </w:rPr>
        <w:t>Кафедра логистики</w:t>
      </w:r>
    </w:p>
    <w:p w:rsidR="00ED40B7" w:rsidRPr="00ED40B7" w:rsidRDefault="00ED40B7" w:rsidP="00ED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0B7">
        <w:rPr>
          <w:rFonts w:ascii="Times New Roman" w:hAnsi="Times New Roman" w:cs="Times New Roman"/>
          <w:sz w:val="28"/>
          <w:szCs w:val="28"/>
        </w:rPr>
        <w:t>Аннотация к дипломной работе</w:t>
      </w:r>
    </w:p>
    <w:p w:rsidR="00ED40B7" w:rsidRPr="00ED40B7" w:rsidRDefault="008A0C7E" w:rsidP="00ED40B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748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ED40B7" w:rsidRPr="00ED40B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Повышение конкурентоспособности белорусских экспедиторов на международном рынке транспортных услуг на примере СООО «</w:t>
      </w:r>
      <w:proofErr w:type="spellStart"/>
      <w:r w:rsidR="00ED40B7" w:rsidRPr="00ED40B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Эмонс</w:t>
      </w:r>
      <w:proofErr w:type="spellEnd"/>
      <w:r w:rsidR="00ED40B7" w:rsidRPr="00ED40B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Экспедиция»</w:t>
      </w:r>
    </w:p>
    <w:p w:rsidR="00ED40B7" w:rsidRPr="00ED40B7" w:rsidRDefault="00ED40B7" w:rsidP="00ED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0B7">
        <w:rPr>
          <w:rFonts w:ascii="Times New Roman" w:hAnsi="Times New Roman" w:cs="Times New Roman"/>
          <w:sz w:val="28"/>
          <w:szCs w:val="28"/>
        </w:rPr>
        <w:t>А.В. Дубинская</w:t>
      </w:r>
    </w:p>
    <w:p w:rsidR="00ED40B7" w:rsidRPr="00ED40B7" w:rsidRDefault="00ED40B7" w:rsidP="00ED40B7">
      <w:pPr>
        <w:pStyle w:val="a3"/>
        <w:jc w:val="center"/>
        <w:rPr>
          <w:szCs w:val="28"/>
        </w:rPr>
      </w:pPr>
      <w:r w:rsidRPr="00ED40B7">
        <w:rPr>
          <w:szCs w:val="28"/>
        </w:rPr>
        <w:t xml:space="preserve">Руководитель А.А. Косовский </w:t>
      </w:r>
    </w:p>
    <w:p w:rsidR="00ED40B7" w:rsidRPr="00ED40B7" w:rsidRDefault="00ED40B7" w:rsidP="00ED40B7">
      <w:pPr>
        <w:pStyle w:val="a3"/>
        <w:jc w:val="center"/>
        <w:rPr>
          <w:szCs w:val="28"/>
        </w:rPr>
      </w:pPr>
      <w:r w:rsidRPr="00ED40B7">
        <w:rPr>
          <w:szCs w:val="28"/>
        </w:rPr>
        <w:t>2014</w:t>
      </w:r>
    </w:p>
    <w:p w:rsidR="00192B89" w:rsidRPr="00CE4CAC" w:rsidRDefault="00192B89" w:rsidP="00ED40B7">
      <w:pPr>
        <w:widowControl w:val="0"/>
        <w:spacing w:after="0" w:line="288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F452C">
        <w:br w:type="page"/>
      </w:r>
    </w:p>
    <w:p w:rsidR="00192B89" w:rsidRPr="00CE4CAC" w:rsidRDefault="00192B89" w:rsidP="00192B89">
      <w:pPr>
        <w:suppressAutoHyphens/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4C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Объем работы 71 </w:t>
      </w:r>
      <w:proofErr w:type="spellStart"/>
      <w:r w:rsidRPr="00CE4CAC">
        <w:rPr>
          <w:rFonts w:ascii="Times New Roman" w:eastAsiaTheme="minorHAnsi" w:hAnsi="Times New Roman" w:cs="Times New Roman"/>
          <w:sz w:val="28"/>
          <w:szCs w:val="28"/>
          <w:lang w:eastAsia="en-US"/>
        </w:rPr>
        <w:t>с.</w:t>
      </w:r>
      <w:proofErr w:type="gramStart"/>
      <w:r w:rsidRPr="00CE4CAC">
        <w:rPr>
          <w:rFonts w:ascii="Times New Roman" w:eastAsiaTheme="minorHAnsi" w:hAnsi="Times New Roman" w:cs="Times New Roman"/>
          <w:sz w:val="28"/>
          <w:szCs w:val="28"/>
          <w:lang w:eastAsia="en-US"/>
        </w:rPr>
        <w:t>,в</w:t>
      </w:r>
      <w:proofErr w:type="spellEnd"/>
      <w:proofErr w:type="gramEnd"/>
      <w:r w:rsidRPr="00CE4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 10 рис.,13 табл.,26 </w:t>
      </w:r>
      <w:proofErr w:type="spellStart"/>
      <w:r w:rsidRPr="00CE4C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</w:t>
      </w:r>
      <w:proofErr w:type="spellEnd"/>
      <w:r w:rsidRPr="00CE4CAC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лит., 3 приложения.</w:t>
      </w:r>
    </w:p>
    <w:p w:rsidR="00192B89" w:rsidRPr="00CE4CAC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международный рынок транспортных услуг, международные транспортные организации, транспортно-экспедиционное обслуживание, транспортная документация, регулирование.</w:t>
      </w:r>
    </w:p>
    <w:p w:rsidR="00192B89" w:rsidRPr="00D9415F" w:rsidRDefault="00192B89" w:rsidP="00192B89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EE2">
        <w:rPr>
          <w:rFonts w:ascii="Times New Roman" w:hAnsi="Times New Roman" w:cs="Times New Roman"/>
          <w:b/>
          <w:sz w:val="28"/>
          <w:szCs w:val="28"/>
        </w:rPr>
        <w:t>Объект</w:t>
      </w: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исследования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 xml:space="preserve"> – международный рынок транспортн</w:t>
      </w:r>
      <w:r>
        <w:rPr>
          <w:rFonts w:ascii="Times New Roman" w:hAnsi="Times New Roman" w:cs="Times New Roman"/>
          <w:color w:val="000000"/>
          <w:sz w:val="28"/>
          <w:szCs w:val="28"/>
        </w:rPr>
        <w:t>ых услуг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B89" w:rsidRPr="00D9415F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 </w:t>
      </w:r>
      <w:r w:rsidRPr="00EE7EE2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 xml:space="preserve"> – особенности участия Республики Беларусь в  функционировании международного рынка транспортных услуг.</w:t>
      </w:r>
    </w:p>
    <w:p w:rsidR="00192B89" w:rsidRPr="00D9415F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EE7EE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обосновать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формирования международного рынка</w:t>
      </w:r>
      <w:r w:rsidRPr="00D9415F">
        <w:rPr>
          <w:rFonts w:ascii="Times New Roman" w:hAnsi="Times New Roman" w:cs="Times New Roman"/>
          <w:sz w:val="28"/>
          <w:szCs w:val="28"/>
        </w:rPr>
        <w:t xml:space="preserve"> транспортных услуг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 xml:space="preserve">и разработать практические рекомендации по </w:t>
      </w:r>
      <w:r w:rsidRPr="00D9415F">
        <w:rPr>
          <w:rFonts w:ascii="Times New Roman" w:hAnsi="Times New Roman" w:cs="Times New Roman"/>
          <w:sz w:val="28"/>
          <w:szCs w:val="28"/>
        </w:rPr>
        <w:t>оптимизации участия белорусских организаций в функционировании международного рынка транспортных услуг в целом и СООО «</w:t>
      </w:r>
      <w:proofErr w:type="spellStart"/>
      <w:r w:rsidRPr="00D9415F">
        <w:rPr>
          <w:rFonts w:ascii="Times New Roman" w:hAnsi="Times New Roman" w:cs="Times New Roman"/>
          <w:sz w:val="28"/>
          <w:szCs w:val="28"/>
        </w:rPr>
        <w:t>Эмонс</w:t>
      </w:r>
      <w:proofErr w:type="spellEnd"/>
      <w:r w:rsidRPr="00D9415F">
        <w:rPr>
          <w:rFonts w:ascii="Times New Roman" w:hAnsi="Times New Roman" w:cs="Times New Roman"/>
          <w:sz w:val="28"/>
          <w:szCs w:val="28"/>
        </w:rPr>
        <w:t xml:space="preserve"> Экспедиция»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r w:rsidRPr="00D9415F">
        <w:rPr>
          <w:rFonts w:ascii="Times New Roman" w:hAnsi="Times New Roman" w:cs="Times New Roman"/>
          <w:sz w:val="28"/>
          <w:szCs w:val="28"/>
        </w:rPr>
        <w:t>.</w:t>
      </w:r>
    </w:p>
    <w:p w:rsidR="00192B89" w:rsidRPr="00D9415F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E2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исследования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: сравнительного анализа, группировок, экспертных оценок, индукции, дедукции,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15F">
        <w:rPr>
          <w:rFonts w:ascii="Times New Roman" w:hAnsi="Times New Roman" w:cs="Times New Roman"/>
          <w:sz w:val="28"/>
          <w:szCs w:val="28"/>
        </w:rPr>
        <w:t>экономико-статистиче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D9415F">
        <w:rPr>
          <w:rFonts w:ascii="Times New Roman" w:hAnsi="Times New Roman" w:cs="Times New Roman"/>
          <w:sz w:val="28"/>
          <w:szCs w:val="28"/>
        </w:rPr>
        <w:t>методы.</w:t>
      </w:r>
      <w:proofErr w:type="gramEnd"/>
    </w:p>
    <w:p w:rsidR="00192B89" w:rsidRPr="00D9415F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</w:t>
      </w:r>
      <w:r w:rsidRPr="00EE7EE2">
        <w:rPr>
          <w:rFonts w:ascii="Times New Roman" w:hAnsi="Times New Roman" w:cs="Times New Roman"/>
          <w:b/>
          <w:bCs/>
          <w:sz w:val="28"/>
          <w:szCs w:val="28"/>
        </w:rPr>
        <w:t>сследования</w:t>
      </w: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разработки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: изучены направления развития междунаро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дного рынка транспортных услуг, разработаны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предложения по</w:t>
      </w:r>
      <w:r w:rsidRPr="00D9415F">
        <w:rPr>
          <w:rFonts w:ascii="Times New Roman" w:hAnsi="Times New Roman" w:cs="Times New Roman"/>
          <w:sz w:val="28"/>
          <w:szCs w:val="28"/>
        </w:rPr>
        <w:t xml:space="preserve"> оптимизации участия белорусских организаций и СООО «</w:t>
      </w:r>
      <w:proofErr w:type="spellStart"/>
      <w:r w:rsidRPr="00D9415F">
        <w:rPr>
          <w:rFonts w:ascii="Times New Roman" w:hAnsi="Times New Roman" w:cs="Times New Roman"/>
          <w:sz w:val="28"/>
          <w:szCs w:val="28"/>
        </w:rPr>
        <w:t>Эмонс</w:t>
      </w:r>
      <w:proofErr w:type="spellEnd"/>
      <w:r w:rsidRPr="00D9415F">
        <w:rPr>
          <w:rFonts w:ascii="Times New Roman" w:hAnsi="Times New Roman" w:cs="Times New Roman"/>
          <w:sz w:val="28"/>
          <w:szCs w:val="28"/>
        </w:rPr>
        <w:t xml:space="preserve"> Экспедиция» в функционировании международного рынка транспортных услуг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B89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EE2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значимость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 исследования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реализация рекомендаций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усовершенствовать механизм функционирования белорусских предприятий и </w:t>
      </w:r>
      <w:r w:rsidRPr="00D9415F">
        <w:rPr>
          <w:rFonts w:ascii="Times New Roman" w:hAnsi="Times New Roman" w:cs="Times New Roman"/>
          <w:sz w:val="28"/>
          <w:szCs w:val="28"/>
          <w:lang w:eastAsia="en-US"/>
        </w:rPr>
        <w:t>СООО «</w:t>
      </w:r>
      <w:proofErr w:type="spellStart"/>
      <w:r w:rsidRPr="00D9415F">
        <w:rPr>
          <w:rFonts w:ascii="Times New Roman" w:hAnsi="Times New Roman" w:cs="Times New Roman"/>
          <w:sz w:val="28"/>
          <w:szCs w:val="28"/>
          <w:lang w:eastAsia="en-US"/>
        </w:rPr>
        <w:t>Эмонс</w:t>
      </w:r>
      <w:proofErr w:type="spellEnd"/>
      <w:r w:rsidRPr="00D9415F">
        <w:rPr>
          <w:rFonts w:ascii="Times New Roman" w:hAnsi="Times New Roman" w:cs="Times New Roman"/>
          <w:sz w:val="28"/>
          <w:szCs w:val="28"/>
          <w:lang w:eastAsia="en-US"/>
        </w:rPr>
        <w:t xml:space="preserve"> Экспедиция» на международном рынке транспортных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7550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разработок автора </w:t>
      </w:r>
      <w:r w:rsidRPr="00F57550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F57550">
        <w:rPr>
          <w:rFonts w:ascii="Times New Roman" w:hAnsi="Times New Roman" w:cs="Times New Roman"/>
          <w:color w:val="000000"/>
          <w:sz w:val="28"/>
          <w:szCs w:val="28"/>
        </w:rPr>
        <w:t>совершенствованию качества предоставляемых транспортных услуг.</w:t>
      </w:r>
    </w:p>
    <w:p w:rsidR="00192B89" w:rsidRPr="00F57550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</w:t>
      </w:r>
      <w:r w:rsidRPr="00EE7EE2">
        <w:rPr>
          <w:rFonts w:ascii="Times New Roman" w:hAnsi="Times New Roman" w:cs="Times New Roman"/>
          <w:b/>
          <w:bCs/>
          <w:sz w:val="28"/>
          <w:szCs w:val="28"/>
        </w:rPr>
        <w:t>возможного</w:t>
      </w: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практического применения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:  предложения и рекомендации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гут быть использованы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 при формировании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тратегии развития 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>транспортных услуг в Республике Беларусь</w:t>
      </w:r>
    </w:p>
    <w:p w:rsidR="00192B89" w:rsidRDefault="00192B89" w:rsidP="00192B8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15F">
        <w:rPr>
          <w:rFonts w:ascii="Times New Roman" w:hAnsi="Times New Roman" w:cs="Times New Roman"/>
          <w:color w:val="000000"/>
          <w:sz w:val="28"/>
          <w:szCs w:val="28"/>
        </w:rPr>
        <w:t xml:space="preserve">Автор работы подтверждает, что приведенный в ней аналитический материал правильно и объективно отражает состояние исследуемого процесса, а все </w:t>
      </w:r>
      <w:r w:rsidRPr="00EE7EE2">
        <w:rPr>
          <w:rFonts w:ascii="Times New Roman" w:hAnsi="Times New Roman" w:cs="Times New Roman"/>
          <w:sz w:val="28"/>
          <w:szCs w:val="28"/>
        </w:rPr>
        <w:t>заимствованные</w:t>
      </w:r>
      <w:r w:rsidRPr="00D9415F">
        <w:rPr>
          <w:rFonts w:ascii="Times New Roman" w:hAnsi="Times New Roman" w:cs="Times New Roman"/>
          <w:color w:val="000000"/>
          <w:sz w:val="28"/>
          <w:szCs w:val="28"/>
        </w:rPr>
        <w:t xml:space="preserve"> из литературных и других источников теоретические, методологические и методические положения и концепции сопровождаются ссылками на их авторов.</w:t>
      </w:r>
    </w:p>
    <w:p w:rsidR="00192B89" w:rsidRPr="00B10DB1" w:rsidRDefault="004109A4" w:rsidP="00ED40B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109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299.8pt;margin-top:36.35pt;width:185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fU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5hhJ&#10;0sOOng5OhdIo9fMZtM0hrJQ74zukJ/mqnxX9bpFUZUtkw0Pw21lDbuIzoncp/mI1VNkPXxSDGAL4&#10;YVin2vQeEsaATmEn59tO+MkhCh/Th3mcLmc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"/>
        </w:pict>
      </w:r>
      <w:r w:rsidRPr="004109A4">
        <w:rPr>
          <w:noProof/>
        </w:rPr>
        <w:pict>
          <v:shape id="AutoShape 69" o:spid="_x0000_s1027" type="#_x0000_t32" style="position:absolute;left:0;text-align:left;margin-left:280pt;margin-top:682.15pt;width:18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OT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ZhhJ&#10;0sOOng5OhdJovvQDGrTNIa6UO+NbpCf5qp8V/W6RVGVLZMND9NtZQ3LiM6J3Kf5iNZTZD18UgxgC&#10;BcK0TrXpPSTMAZ3CUs63pfCTQxQ+pg/zOF0COT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"/>
        </w:pict>
      </w:r>
      <w:r w:rsidR="00192B89" w:rsidRPr="008A0C7E"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  <w:r w:rsidRPr="004109A4">
        <w:rPr>
          <w:noProof/>
        </w:rPr>
        <w:lastRenderedPageBreak/>
        <w:pict>
          <v:rect id="Rectangle 4" o:spid="_x0000_s1026" style="position:absolute;left:0;text-align:left;margin-left:196.95pt;margin-top:665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" strokecolor="white"/>
        </w:pict>
      </w:r>
      <w:r w:rsidR="00192B89" w:rsidRPr="00B10DB1">
        <w:rPr>
          <w:rFonts w:ascii="Times New Roman" w:hAnsi="Times New Roman" w:cs="Times New Roman"/>
          <w:color w:val="000000"/>
          <w:sz w:val="28"/>
          <w:szCs w:val="28"/>
          <w:lang w:val="en-US"/>
        </w:rPr>
        <w:t>Degree work:</w:t>
      </w:r>
      <w:r w:rsidR="00192B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2B89" w:rsidRPr="00AB6A2E">
        <w:rPr>
          <w:rFonts w:ascii="Times New Roman" w:hAnsi="Times New Roman" w:cs="Times New Roman"/>
          <w:color w:val="000000"/>
          <w:sz w:val="28"/>
          <w:szCs w:val="28"/>
          <w:lang w:val="en-US"/>
        </w:rPr>
        <w:t>70</w:t>
      </w:r>
      <w:r w:rsidR="00192B89" w:rsidRPr="00B749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2B89" w:rsidRPr="00B10D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p., </w:t>
      </w:r>
      <w:r w:rsidR="00192B89" w:rsidRPr="00794561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  <w:r w:rsidR="00192B89" w:rsidRPr="00B10D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fig., </w:t>
      </w:r>
      <w:r w:rsidR="00192B89" w:rsidRPr="00AE7BD9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192B89" w:rsidRPr="00B10D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tab., </w:t>
      </w:r>
      <w:r w:rsidR="00192B89" w:rsidRPr="00AB6A2E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192B89" w:rsidRPr="00794561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192B89" w:rsidRPr="00B10D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sources, </w:t>
      </w:r>
      <w:r w:rsidR="00192B89" w:rsidRPr="00794561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192B89" w:rsidRPr="00B10D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enc.</w:t>
      </w:r>
    </w:p>
    <w:p w:rsidR="00192B89" w:rsidRPr="00B10DB1" w:rsidRDefault="00192B89" w:rsidP="00192B89">
      <w:pPr>
        <w:shd w:val="clear" w:color="auto" w:fill="FFFFFF"/>
        <w:spacing w:after="0" w:line="240" w:lineRule="auto"/>
        <w:ind w:right="-1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92B89" w:rsidRPr="002C19A1" w:rsidRDefault="00192B89" w:rsidP="00192B89">
      <w:pPr>
        <w:shd w:val="clear" w:color="auto" w:fill="FFFFFF"/>
        <w:tabs>
          <w:tab w:val="left" w:pos="908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Keywords: </w:t>
      </w:r>
      <w:r w:rsidRPr="002C19A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international transport market, international transport organizations, forwarding services, transport documentation, regulation.</w:t>
      </w:r>
    </w:p>
    <w:p w:rsidR="00192B89" w:rsidRPr="00D9415F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Object of research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the internationa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 transport market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92B89" w:rsidRPr="00D9415F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Subject of research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peculiarities of participation of Republic of Belarus in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functioning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 transport market.</w:t>
      </w:r>
    </w:p>
    <w:p w:rsidR="00192B89" w:rsidRPr="00D9415F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work purpose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5F29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9415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F2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substantiate theoretical bases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international transport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market formation and to work out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practical recommendations about optimization of participation Belarus organizations in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functioning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 transport market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whole and</w:t>
      </w:r>
      <w:r w:rsidRPr="005F29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SOOO </w:t>
      </w:r>
      <w:r w:rsidRPr="00A950FC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Emons</w:t>
      </w:r>
      <w:proofErr w:type="spellEnd"/>
      <w:r w:rsidRPr="005F29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Spedition</w:t>
      </w:r>
      <w:proofErr w:type="spellEnd"/>
      <w:r w:rsidRPr="00A950FC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particularly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92B89" w:rsidRPr="00D9415F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Research methods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the comparative analysis, groupings, expert estimations,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GB"/>
        </w:rPr>
        <w:t>induction, deduction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statistical analysis</w:t>
      </w:r>
      <w:r w:rsidRPr="005F29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446B9"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92B89" w:rsidRPr="00D9415F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Researches and workings out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: 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erspective directions of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transport market development are studied, the estimation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the international transport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market is given, </w:t>
      </w:r>
      <w:proofErr w:type="gramStart"/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specific</w:t>
      </w:r>
      <w:proofErr w:type="gramEnd"/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proposals on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optimization of participation Belarus organizations in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functioning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 transport market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SOOO </w:t>
      </w:r>
      <w:r w:rsidRPr="00A950FC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Emons</w:t>
      </w:r>
      <w:proofErr w:type="spellEnd"/>
      <w:r w:rsidRPr="005F29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Spedition</w:t>
      </w:r>
      <w:proofErr w:type="spellEnd"/>
      <w:r w:rsidRPr="00A950F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developed.</w:t>
      </w:r>
    </w:p>
    <w:p w:rsidR="00192B89" w:rsidRPr="002A0CC9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Practical importance of the results of the research: </w:t>
      </w:r>
      <w:r w:rsidRPr="00A950F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author's recommendations would improve the mechanism of functioning of Belarus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ian enterprises and SOOO </w:t>
      </w:r>
      <w:r w:rsidRPr="00A950FC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Emons</w:t>
      </w:r>
      <w:proofErr w:type="spellEnd"/>
      <w:r w:rsidRPr="005F29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Spedition</w:t>
      </w:r>
      <w:proofErr w:type="spellEnd"/>
      <w:r w:rsidRPr="00A950FC">
        <w:rPr>
          <w:rFonts w:ascii="Times New Roman" w:hAnsi="Times New Roman" w:cs="Times New Roman"/>
          <w:color w:val="000000"/>
          <w:sz w:val="28"/>
          <w:szCs w:val="28"/>
          <w:lang w:val="en-US"/>
        </w:rPr>
        <w:t>» on the international market of transport services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575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introduction of workings out will promote quality growth of transport services.</w:t>
      </w:r>
    </w:p>
    <w:p w:rsidR="00192B89" w:rsidRPr="00D9415F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415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Area of possible practical application</w:t>
      </w: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: offers and recommendations can be used by corresponding state authorities at formation of the development strategy of the international transport services in Belarus.</w:t>
      </w:r>
    </w:p>
    <w:p w:rsidR="00192B89" w:rsidRPr="00BF12E1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415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author of the work confirms that the analytical material resulted in it correctly and objectively reflects a condition of investigated process, and all borrowed of literary and other sources theoretical, methodological and methodical positions and concepts are accompanied by references to their authors.</w:t>
      </w:r>
    </w:p>
    <w:p w:rsidR="00192B89" w:rsidRPr="00BF12E1" w:rsidRDefault="00192B89" w:rsidP="00192B8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92B89" w:rsidRPr="00B10DB1" w:rsidRDefault="00192B89" w:rsidP="00192B8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92B89" w:rsidRPr="00D9415F" w:rsidRDefault="00192B89" w:rsidP="00192B89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sectPr w:rsidR="00192B89" w:rsidRPr="00D9415F" w:rsidSect="00B6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89"/>
    <w:rsid w:val="00192B89"/>
    <w:rsid w:val="00227517"/>
    <w:rsid w:val="004109A4"/>
    <w:rsid w:val="004B443D"/>
    <w:rsid w:val="008A0C7E"/>
    <w:rsid w:val="00A93704"/>
    <w:rsid w:val="00B627F3"/>
    <w:rsid w:val="00BE0BCC"/>
    <w:rsid w:val="00E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69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ED40B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3645</Characters>
  <Application>Microsoft Office Word</Application>
  <DocSecurity>0</DocSecurity>
  <Lines>30</Lines>
  <Paragraphs>8</Paragraphs>
  <ScaleCrop>false</ScaleCrop>
  <Company>SBMT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hoven</dc:creator>
  <cp:keywords/>
  <dc:description/>
  <cp:lastModifiedBy>hoven</cp:lastModifiedBy>
  <cp:revision>4</cp:revision>
  <dcterms:created xsi:type="dcterms:W3CDTF">2014-06-20T06:56:00Z</dcterms:created>
  <dcterms:modified xsi:type="dcterms:W3CDTF">2014-06-26T10:49:00Z</dcterms:modified>
</cp:coreProperties>
</file>